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EA" w:rsidRPr="00D04EEA" w:rsidRDefault="00D04EEA" w:rsidP="00D04EEA">
      <w:pPr>
        <w:pStyle w:val="Style1"/>
        <w:widowControl/>
        <w:spacing w:line="276" w:lineRule="auto"/>
        <w:rPr>
          <w:rStyle w:val="FontStyle29"/>
          <w:b/>
          <w:sz w:val="28"/>
          <w:szCs w:val="28"/>
        </w:rPr>
      </w:pPr>
      <w:r w:rsidRPr="00D04EEA">
        <w:rPr>
          <w:rStyle w:val="FontStyle29"/>
          <w:b/>
          <w:sz w:val="28"/>
          <w:szCs w:val="28"/>
        </w:rPr>
        <w:t>ЧАСТНОЕ ОБРАЗОВАТЕЛЬНОЕ УЧРЕЖДЕНИЕ ДОПОЛНИТЕЛЬНОГО ПРОФЕССИОНАЛЬНОГО ОБРАЗОВАНИЯ</w:t>
      </w:r>
    </w:p>
    <w:p w:rsidR="00D04EEA" w:rsidRPr="00D04EEA" w:rsidRDefault="00D04EEA" w:rsidP="00D04EEA">
      <w:pPr>
        <w:pStyle w:val="Style1"/>
        <w:widowControl/>
        <w:spacing w:line="276" w:lineRule="auto"/>
        <w:rPr>
          <w:rStyle w:val="FontStyle29"/>
          <w:b/>
          <w:sz w:val="28"/>
          <w:szCs w:val="28"/>
        </w:rPr>
      </w:pPr>
      <w:r w:rsidRPr="00D04EEA">
        <w:rPr>
          <w:rStyle w:val="FontStyle29"/>
          <w:b/>
          <w:sz w:val="28"/>
          <w:szCs w:val="28"/>
        </w:rPr>
        <w:t xml:space="preserve">«ПЕРСПЕКТИВА ПЛЮС» </w:t>
      </w:r>
    </w:p>
    <w:p w:rsidR="00D04EEA" w:rsidRPr="00D04EEA" w:rsidRDefault="00D04EEA" w:rsidP="00D04EEA">
      <w:pPr>
        <w:pStyle w:val="Style1"/>
        <w:widowControl/>
        <w:spacing w:line="276" w:lineRule="auto"/>
        <w:rPr>
          <w:b/>
          <w:sz w:val="36"/>
          <w:szCs w:val="28"/>
        </w:rPr>
      </w:pPr>
      <w:r w:rsidRPr="00D04EEA">
        <w:rPr>
          <w:rStyle w:val="FontStyle29"/>
          <w:b/>
          <w:sz w:val="28"/>
          <w:szCs w:val="28"/>
        </w:rPr>
        <w:t>ЧОУ ДПО «Перспектива Плюс»</w:t>
      </w:r>
    </w:p>
    <w:p w:rsidR="00D04EEA" w:rsidRPr="00D04EEA" w:rsidRDefault="00D04EEA" w:rsidP="00D04EEA">
      <w:pPr>
        <w:spacing w:after="0"/>
        <w:ind w:firstLine="1134"/>
        <w:jc w:val="center"/>
        <w:rPr>
          <w:rStyle w:val="FontStyle29"/>
          <w:sz w:val="28"/>
          <w:szCs w:val="28"/>
        </w:rPr>
      </w:pPr>
    </w:p>
    <w:p w:rsidR="00D04EEA" w:rsidRPr="00D04EEA" w:rsidRDefault="00D04EEA" w:rsidP="00D04EEA">
      <w:pPr>
        <w:spacing w:after="0"/>
        <w:ind w:firstLine="1134"/>
        <w:jc w:val="center"/>
        <w:rPr>
          <w:rStyle w:val="FontStyle29"/>
          <w:sz w:val="28"/>
          <w:szCs w:val="28"/>
        </w:rPr>
      </w:pPr>
    </w:p>
    <w:p w:rsidR="00D04EEA" w:rsidRPr="00D04EEA" w:rsidRDefault="00D04EEA" w:rsidP="00D04EEA">
      <w:pPr>
        <w:spacing w:after="0"/>
        <w:ind w:firstLine="1134"/>
        <w:jc w:val="center"/>
        <w:rPr>
          <w:rStyle w:val="FontStyle29"/>
          <w:sz w:val="28"/>
          <w:szCs w:val="28"/>
        </w:rPr>
      </w:pPr>
    </w:p>
    <w:tbl>
      <w:tblPr>
        <w:tblW w:w="5760" w:type="dxa"/>
        <w:jc w:val="right"/>
        <w:tblInd w:w="-459" w:type="dxa"/>
        <w:tblLook w:val="04A0" w:firstRow="1" w:lastRow="0" w:firstColumn="1" w:lastColumn="0" w:noHBand="0" w:noVBand="1"/>
      </w:tblPr>
      <w:tblGrid>
        <w:gridCol w:w="284"/>
        <w:gridCol w:w="5476"/>
      </w:tblGrid>
      <w:tr w:rsidR="00D04EEA" w:rsidRPr="00D04EEA" w:rsidTr="00D04EEA">
        <w:trPr>
          <w:jc w:val="right"/>
        </w:trPr>
        <w:tc>
          <w:tcPr>
            <w:tcW w:w="284" w:type="dxa"/>
          </w:tcPr>
          <w:p w:rsidR="00D04EEA" w:rsidRPr="00D04EEA" w:rsidRDefault="00D04EEA" w:rsidP="00D04EEA">
            <w:pPr>
              <w:pStyle w:val="Style1"/>
              <w:widowControl/>
              <w:spacing w:line="276" w:lineRule="auto"/>
              <w:ind w:firstLine="1134"/>
              <w:jc w:val="right"/>
              <w:rPr>
                <w:rStyle w:val="FontStyle29"/>
                <w:sz w:val="28"/>
                <w:szCs w:val="28"/>
              </w:rPr>
            </w:pPr>
          </w:p>
        </w:tc>
        <w:tc>
          <w:tcPr>
            <w:tcW w:w="5476" w:type="dxa"/>
          </w:tcPr>
          <w:p w:rsidR="00D04EEA" w:rsidRPr="00D04EEA" w:rsidRDefault="00D04EEA" w:rsidP="00D04EEA">
            <w:pPr>
              <w:pStyle w:val="Style1"/>
              <w:widowControl/>
              <w:spacing w:line="276" w:lineRule="auto"/>
              <w:jc w:val="left"/>
              <w:rPr>
                <w:rStyle w:val="FontStyle29"/>
                <w:sz w:val="28"/>
                <w:szCs w:val="28"/>
              </w:rPr>
            </w:pPr>
            <w:r w:rsidRPr="00D04EEA">
              <w:rPr>
                <w:rStyle w:val="FontStyle29"/>
                <w:sz w:val="28"/>
                <w:szCs w:val="28"/>
              </w:rPr>
              <w:t xml:space="preserve">   УТВЕРЖДАЮ</w:t>
            </w:r>
          </w:p>
        </w:tc>
      </w:tr>
      <w:tr w:rsidR="00D04EEA" w:rsidRPr="00D04EEA" w:rsidTr="00D04EEA">
        <w:trPr>
          <w:jc w:val="right"/>
        </w:trPr>
        <w:tc>
          <w:tcPr>
            <w:tcW w:w="284" w:type="dxa"/>
          </w:tcPr>
          <w:p w:rsidR="00D04EEA" w:rsidRPr="00D04EEA" w:rsidRDefault="00D04EEA" w:rsidP="00D04EEA">
            <w:pPr>
              <w:pStyle w:val="Style1"/>
              <w:widowControl/>
              <w:spacing w:line="276" w:lineRule="auto"/>
              <w:ind w:firstLine="1134"/>
              <w:rPr>
                <w:rStyle w:val="FontStyle29"/>
                <w:sz w:val="28"/>
                <w:szCs w:val="28"/>
              </w:rPr>
            </w:pPr>
          </w:p>
        </w:tc>
        <w:tc>
          <w:tcPr>
            <w:tcW w:w="5476" w:type="dxa"/>
          </w:tcPr>
          <w:p w:rsidR="00D04EEA" w:rsidRPr="00D04EEA" w:rsidRDefault="00D04EEA" w:rsidP="00D04EEA">
            <w:pPr>
              <w:pStyle w:val="Style1"/>
              <w:widowControl/>
              <w:spacing w:line="276" w:lineRule="auto"/>
              <w:ind w:firstLine="87"/>
              <w:jc w:val="left"/>
              <w:rPr>
                <w:rStyle w:val="FontStyle29"/>
                <w:sz w:val="28"/>
                <w:szCs w:val="28"/>
              </w:rPr>
            </w:pPr>
            <w:r w:rsidRPr="00D04EEA">
              <w:rPr>
                <w:rStyle w:val="FontStyle29"/>
                <w:sz w:val="28"/>
                <w:szCs w:val="28"/>
              </w:rPr>
              <w:t>Директор ЧОУ ДПО «Перспектива Плюс»</w:t>
            </w:r>
          </w:p>
          <w:p w:rsidR="00D04EEA" w:rsidRPr="00D04EEA" w:rsidRDefault="00D04EEA" w:rsidP="00D04EEA">
            <w:pPr>
              <w:pStyle w:val="Style1"/>
              <w:widowControl/>
              <w:spacing w:line="276" w:lineRule="auto"/>
              <w:jc w:val="left"/>
              <w:rPr>
                <w:rStyle w:val="FontStyle29"/>
                <w:sz w:val="28"/>
                <w:szCs w:val="28"/>
              </w:rPr>
            </w:pPr>
          </w:p>
          <w:p w:rsidR="00D04EEA" w:rsidRPr="00D04EEA" w:rsidRDefault="00D04EEA" w:rsidP="00D04EEA">
            <w:pPr>
              <w:pStyle w:val="Style1"/>
              <w:widowControl/>
              <w:spacing w:line="276" w:lineRule="auto"/>
              <w:jc w:val="left"/>
              <w:rPr>
                <w:rStyle w:val="FontStyle29"/>
                <w:sz w:val="28"/>
                <w:szCs w:val="28"/>
              </w:rPr>
            </w:pPr>
            <w:r w:rsidRPr="00D04EEA">
              <w:rPr>
                <w:rStyle w:val="FontStyle29"/>
                <w:sz w:val="28"/>
                <w:szCs w:val="28"/>
              </w:rPr>
              <w:t>___________________</w:t>
            </w:r>
            <w:r w:rsidRPr="00D04EEA">
              <w:rPr>
                <w:rStyle w:val="FontStyle29"/>
                <w:i/>
                <w:sz w:val="28"/>
                <w:szCs w:val="28"/>
              </w:rPr>
              <w:t>И.И. Щёлоков</w:t>
            </w:r>
          </w:p>
        </w:tc>
      </w:tr>
      <w:tr w:rsidR="00D04EEA" w:rsidRPr="00D04EEA" w:rsidTr="00D04EEA">
        <w:trPr>
          <w:jc w:val="right"/>
        </w:trPr>
        <w:tc>
          <w:tcPr>
            <w:tcW w:w="284" w:type="dxa"/>
          </w:tcPr>
          <w:p w:rsidR="00D04EEA" w:rsidRPr="00D04EEA" w:rsidRDefault="00D04EEA" w:rsidP="00D04EEA">
            <w:pPr>
              <w:pStyle w:val="Style1"/>
              <w:widowControl/>
              <w:spacing w:line="276" w:lineRule="auto"/>
              <w:ind w:firstLine="1134"/>
              <w:rPr>
                <w:rStyle w:val="FontStyle29"/>
                <w:sz w:val="28"/>
                <w:szCs w:val="28"/>
              </w:rPr>
            </w:pPr>
          </w:p>
        </w:tc>
        <w:tc>
          <w:tcPr>
            <w:tcW w:w="5476" w:type="dxa"/>
          </w:tcPr>
          <w:p w:rsidR="00D04EEA" w:rsidRPr="00D04EEA" w:rsidRDefault="00D04EEA" w:rsidP="00D04EEA">
            <w:pPr>
              <w:pStyle w:val="Style1"/>
              <w:widowControl/>
              <w:spacing w:line="276" w:lineRule="auto"/>
              <w:ind w:firstLine="1134"/>
              <w:jc w:val="left"/>
              <w:rPr>
                <w:rStyle w:val="FontStyle29"/>
                <w:sz w:val="28"/>
                <w:szCs w:val="28"/>
              </w:rPr>
            </w:pPr>
          </w:p>
          <w:p w:rsidR="00D04EEA" w:rsidRPr="00D04EEA" w:rsidRDefault="00D04EEA" w:rsidP="00D04EEA">
            <w:pPr>
              <w:pStyle w:val="Style1"/>
              <w:widowControl/>
              <w:spacing w:line="276" w:lineRule="auto"/>
              <w:jc w:val="left"/>
              <w:rPr>
                <w:rStyle w:val="FontStyle29"/>
                <w:sz w:val="28"/>
                <w:szCs w:val="28"/>
              </w:rPr>
            </w:pPr>
            <w:r w:rsidRPr="00D04EEA">
              <w:rPr>
                <w:rStyle w:val="FontStyle29"/>
                <w:sz w:val="28"/>
                <w:szCs w:val="28"/>
              </w:rPr>
              <w:t>«___» _________________ 2024 г.</w:t>
            </w:r>
          </w:p>
        </w:tc>
      </w:tr>
    </w:tbl>
    <w:p w:rsidR="00D04EEA" w:rsidRPr="00D04EEA" w:rsidRDefault="00D04EEA" w:rsidP="00D04EEA">
      <w:pPr>
        <w:spacing w:after="0"/>
        <w:ind w:firstLine="1134"/>
        <w:jc w:val="center"/>
        <w:rPr>
          <w:rStyle w:val="FontStyle29"/>
          <w:sz w:val="28"/>
          <w:szCs w:val="28"/>
        </w:rPr>
      </w:pPr>
    </w:p>
    <w:p w:rsidR="00D04EEA" w:rsidRPr="00D04EEA" w:rsidRDefault="00D04EEA" w:rsidP="00D04EEA">
      <w:pPr>
        <w:pStyle w:val="Style25"/>
        <w:widowControl/>
        <w:spacing w:line="276" w:lineRule="auto"/>
        <w:rPr>
          <w:b/>
          <w:color w:val="FF0000"/>
          <w:sz w:val="28"/>
          <w:szCs w:val="28"/>
        </w:rPr>
      </w:pPr>
    </w:p>
    <w:p w:rsidR="00D04EEA" w:rsidRPr="00D04EEA" w:rsidRDefault="00D04EEA"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РАБОЧАЯ ПРОГРАММА</w:t>
      </w:r>
    </w:p>
    <w:p w:rsidR="00D04EEA" w:rsidRPr="00D04EEA" w:rsidRDefault="00D04EEA"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ПРОФЕССИОНАЛЬНОГО </w:t>
      </w:r>
      <w:proofErr w:type="gramStart"/>
      <w:r w:rsidRPr="00D04EEA">
        <w:rPr>
          <w:rFonts w:ascii="Times New Roman" w:hAnsi="Times New Roman" w:cs="Times New Roman"/>
        </w:rPr>
        <w:t>ОБУЧЕНИЯ ПО ПРОГРАММЕ</w:t>
      </w:r>
      <w:proofErr w:type="gramEnd"/>
      <w:r w:rsidRPr="00D04EEA">
        <w:rPr>
          <w:rFonts w:ascii="Times New Roman" w:hAnsi="Times New Roman" w:cs="Times New Roman"/>
        </w:rPr>
        <w:t xml:space="preserve"> ПРОФЕССИОНАЛЬНОЙ</w:t>
      </w:r>
    </w:p>
    <w:p w:rsidR="00D04EEA" w:rsidRPr="00D04EEA" w:rsidRDefault="00D04EEA"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ПОДГОТОВКИ ПО ПРОФЕССИИ РАБОЧЕГО "ВОДИТЕЛЬ ВНЕДОРОЖНЫХ</w:t>
      </w:r>
    </w:p>
    <w:p w:rsidR="00D04EEA" w:rsidRPr="00D04EEA" w:rsidRDefault="00D04EEA"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АВТОМОТОТРАНСПОРТНЫХ СРЕДСТВ (УПРАВЛЕНИЕ ВНЕДОРОЖНЫМ</w:t>
      </w:r>
      <w:proofErr w:type="gramEnd"/>
    </w:p>
    <w:p w:rsidR="00D04EEA" w:rsidRPr="00D04EEA" w:rsidRDefault="00D04EEA"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АВТОТРАНСПОРТНЫМ СРЕДСТВОМ КАТЕГОРИИ "AIII" </w:t>
      </w:r>
      <w:proofErr w:type="gramStart"/>
      <w:r w:rsidRPr="00D04EEA">
        <w:rPr>
          <w:rFonts w:ascii="Times New Roman" w:hAnsi="Times New Roman" w:cs="Times New Roman"/>
        </w:rPr>
        <w:t>С</w:t>
      </w:r>
      <w:proofErr w:type="gramEnd"/>
      <w:r w:rsidRPr="00D04EEA">
        <w:rPr>
          <w:rFonts w:ascii="Times New Roman" w:hAnsi="Times New Roman" w:cs="Times New Roman"/>
        </w:rPr>
        <w:t xml:space="preserve"> МАКСИМАЛЬНОЙ</w:t>
      </w:r>
    </w:p>
    <w:p w:rsidR="00D04EEA" w:rsidRPr="00D04EEA" w:rsidRDefault="00D04EEA"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МАССОЙ СВЫШЕ 3500 КГ (ЗА ИСКЛЮЧЕНИЕМ ОТНОСЯЩИХСЯ</w:t>
      </w:r>
      <w:proofErr w:type="gramEnd"/>
    </w:p>
    <w:p w:rsidR="00D04EEA" w:rsidRPr="00D04EEA" w:rsidRDefault="00D04EEA"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К КАТЕГОРИИ "AIV"), ЕГО ТЕХНИЧЕСКОЕ ОБСЛУЖИВАНИЕ</w:t>
      </w:r>
      <w:proofErr w:type="gramEnd"/>
    </w:p>
    <w:p w:rsidR="00D04EEA" w:rsidRPr="00D04EEA" w:rsidRDefault="00D04EEA"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И УСТРАНЕНИЕ НЕИСПРАВНОСТЕЙ)"</w:t>
      </w:r>
      <w:proofErr w:type="gramEnd"/>
    </w:p>
    <w:p w:rsidR="00D04EEA" w:rsidRPr="00D04EEA" w:rsidRDefault="00D04EEA" w:rsidP="00D04EEA">
      <w:pPr>
        <w:pStyle w:val="Style13"/>
        <w:widowControl/>
        <w:spacing w:line="276" w:lineRule="auto"/>
        <w:jc w:val="left"/>
        <w:rPr>
          <w:sz w:val="28"/>
          <w:szCs w:val="28"/>
        </w:rPr>
      </w:pPr>
    </w:p>
    <w:p w:rsidR="00D04EEA" w:rsidRPr="00D04EEA" w:rsidRDefault="00D04EEA" w:rsidP="00D04EEA">
      <w:pPr>
        <w:pStyle w:val="Style13"/>
        <w:widowControl/>
        <w:spacing w:line="276" w:lineRule="auto"/>
        <w:jc w:val="left"/>
        <w:rPr>
          <w:sz w:val="28"/>
          <w:szCs w:val="28"/>
        </w:rPr>
      </w:pPr>
    </w:p>
    <w:p w:rsidR="00D04EEA" w:rsidRPr="00D04EEA" w:rsidRDefault="00D04EEA" w:rsidP="00D04EEA">
      <w:pPr>
        <w:pStyle w:val="Style13"/>
        <w:widowControl/>
        <w:spacing w:line="276" w:lineRule="auto"/>
        <w:jc w:val="left"/>
        <w:rPr>
          <w:sz w:val="28"/>
          <w:szCs w:val="28"/>
        </w:rPr>
      </w:pPr>
    </w:p>
    <w:p w:rsidR="00D04EEA" w:rsidRPr="00D04EEA" w:rsidRDefault="00D04EEA" w:rsidP="00D04EEA">
      <w:pPr>
        <w:pStyle w:val="Style1"/>
        <w:widowControl/>
        <w:spacing w:line="276" w:lineRule="auto"/>
        <w:jc w:val="left"/>
        <w:rPr>
          <w:sz w:val="28"/>
          <w:szCs w:val="28"/>
        </w:rPr>
      </w:pPr>
      <w:r w:rsidRPr="00D04EEA">
        <w:rPr>
          <w:b/>
          <w:sz w:val="28"/>
          <w:szCs w:val="28"/>
        </w:rPr>
        <w:t>Правообладатель программы:</w:t>
      </w:r>
      <w:r w:rsidRPr="00D04EEA">
        <w:rPr>
          <w:sz w:val="28"/>
          <w:szCs w:val="28"/>
        </w:rPr>
        <w:t xml:space="preserve"> </w:t>
      </w:r>
      <w:r w:rsidRPr="00D04EEA">
        <w:rPr>
          <w:rStyle w:val="FontStyle29"/>
          <w:sz w:val="22"/>
          <w:szCs w:val="28"/>
        </w:rPr>
        <w:t>ЧОУ ДПО «Перспектива Плюс»</w:t>
      </w: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D04EEA" w:rsidRPr="00D04EEA" w:rsidRDefault="00D04EEA" w:rsidP="00D04EEA">
      <w:pPr>
        <w:spacing w:after="0"/>
        <w:rPr>
          <w:rFonts w:ascii="Times New Roman" w:hAnsi="Times New Roman" w:cs="Times New Roman"/>
          <w:sz w:val="28"/>
          <w:szCs w:val="28"/>
        </w:rPr>
      </w:pPr>
    </w:p>
    <w:p w:rsidR="00605ACE" w:rsidRDefault="00605ACE" w:rsidP="00D04EEA">
      <w:pPr>
        <w:spacing w:after="0"/>
        <w:rPr>
          <w:rFonts w:ascii="Times New Roman" w:hAnsi="Times New Roman" w:cs="Times New Roman"/>
          <w:sz w:val="28"/>
          <w:szCs w:val="28"/>
          <w:lang w:val="en-US"/>
        </w:rPr>
      </w:pPr>
    </w:p>
    <w:p w:rsidR="00605ACE" w:rsidRPr="00605ACE" w:rsidRDefault="00605ACE" w:rsidP="00D04EEA">
      <w:pPr>
        <w:spacing w:after="0"/>
        <w:rPr>
          <w:rFonts w:ascii="Times New Roman" w:hAnsi="Times New Roman" w:cs="Times New Roman"/>
          <w:sz w:val="28"/>
          <w:szCs w:val="28"/>
          <w:lang w:val="en-US"/>
        </w:rPr>
      </w:pPr>
    </w:p>
    <w:p w:rsidR="002308B3" w:rsidRDefault="002308B3" w:rsidP="00D04EEA">
      <w:pPr>
        <w:spacing w:after="0"/>
        <w:rPr>
          <w:rFonts w:ascii="Times New Roman" w:hAnsi="Times New Roman" w:cs="Times New Roman"/>
          <w:sz w:val="28"/>
          <w:szCs w:val="28"/>
        </w:rPr>
      </w:pPr>
    </w:p>
    <w:p w:rsidR="002308B3" w:rsidRPr="00D04EEA" w:rsidRDefault="002308B3" w:rsidP="00D04EEA">
      <w:pPr>
        <w:spacing w:after="0"/>
        <w:rPr>
          <w:rFonts w:ascii="Times New Roman" w:hAnsi="Times New Roman" w:cs="Times New Roman"/>
          <w:sz w:val="28"/>
          <w:szCs w:val="28"/>
        </w:rPr>
      </w:pPr>
    </w:p>
    <w:p w:rsidR="0005126D" w:rsidRPr="00D04EEA" w:rsidRDefault="00D04EEA" w:rsidP="00D04EEA">
      <w:pPr>
        <w:pStyle w:val="ConsPlusTitlePage"/>
        <w:spacing w:line="276" w:lineRule="auto"/>
        <w:jc w:val="center"/>
        <w:rPr>
          <w:rFonts w:ascii="Times New Roman" w:hAnsi="Times New Roman" w:cs="Times New Roman"/>
          <w:sz w:val="28"/>
          <w:szCs w:val="28"/>
        </w:rPr>
      </w:pPr>
      <w:r w:rsidRPr="00D04EEA">
        <w:rPr>
          <w:rFonts w:ascii="Times New Roman" w:hAnsi="Times New Roman" w:cs="Times New Roman"/>
          <w:sz w:val="28"/>
          <w:szCs w:val="28"/>
        </w:rPr>
        <w:t>Хабаровск – 2024</w:t>
      </w:r>
      <w:bookmarkStart w:id="0" w:name="P951"/>
      <w:bookmarkEnd w:id="0"/>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D04EEA" w:rsidP="00D04EEA">
      <w:pPr>
        <w:pStyle w:val="ConsPlusTitle"/>
        <w:spacing w:line="276" w:lineRule="auto"/>
        <w:jc w:val="center"/>
        <w:rPr>
          <w:rFonts w:ascii="Times New Roman" w:hAnsi="Times New Roman" w:cs="Times New Roman"/>
        </w:rPr>
      </w:pPr>
      <w:bookmarkStart w:id="1" w:name="P1789"/>
      <w:bookmarkEnd w:id="1"/>
      <w:r w:rsidRPr="00D04EEA">
        <w:rPr>
          <w:rFonts w:ascii="Times New Roman" w:hAnsi="Times New Roman" w:cs="Times New Roman"/>
        </w:rPr>
        <w:t xml:space="preserve"> </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I. Пояснительная записка</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D04EEA"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 </w:t>
      </w:r>
      <w:proofErr w:type="gramStart"/>
      <w:r w:rsidRPr="00D04EEA">
        <w:rPr>
          <w:rFonts w:ascii="Times New Roman" w:hAnsi="Times New Roman" w:cs="Times New Roman"/>
        </w:rPr>
        <w:t>Рабочая</w:t>
      </w:r>
      <w:r w:rsidR="0005126D" w:rsidRPr="00D04EEA">
        <w:rPr>
          <w:rFonts w:ascii="Times New Roman" w:hAnsi="Times New Roman" w:cs="Times New Roman"/>
        </w:rPr>
        <w:t xml:space="preserve"> программа профессионального обучения по программе профессиональной подготовки по профессии рабочего "Водитель внедорожных автомототранспортных средств (управление внедорожным автотранспортным средством категории "AIII" с максимальной массой свыше 3500 кг (за исключением относящихся к категории "AIV"), его техническое обслуживание и устранение неисправностей)" (далее соответственно - Программа, внедорожное автотранспортное средство) разработана в соответствии с </w:t>
      </w:r>
      <w:hyperlink r:id="rId8">
        <w:r w:rsidR="0005126D" w:rsidRPr="00D04EEA">
          <w:rPr>
            <w:rFonts w:ascii="Times New Roman" w:hAnsi="Times New Roman" w:cs="Times New Roman"/>
            <w:color w:val="0000FF"/>
          </w:rPr>
          <w:t>пунктом 3 части 3</w:t>
        </w:r>
      </w:hyperlink>
      <w:r w:rsidR="0005126D" w:rsidRPr="00D04EEA">
        <w:rPr>
          <w:rFonts w:ascii="Times New Roman" w:hAnsi="Times New Roman" w:cs="Times New Roman"/>
        </w:rPr>
        <w:t xml:space="preserve"> и </w:t>
      </w:r>
      <w:hyperlink r:id="rId9">
        <w:r w:rsidR="0005126D" w:rsidRPr="00D04EEA">
          <w:rPr>
            <w:rFonts w:ascii="Times New Roman" w:hAnsi="Times New Roman" w:cs="Times New Roman"/>
            <w:color w:val="0000FF"/>
          </w:rPr>
          <w:t>частью 5 статьи 12</w:t>
        </w:r>
      </w:hyperlink>
      <w:r w:rsidR="0005126D" w:rsidRPr="00D04EEA">
        <w:rPr>
          <w:rFonts w:ascii="Times New Roman" w:hAnsi="Times New Roman" w:cs="Times New Roman"/>
        </w:rPr>
        <w:t xml:space="preserve"> Федерального закона</w:t>
      </w:r>
      <w:proofErr w:type="gramEnd"/>
      <w:r w:rsidR="0005126D" w:rsidRPr="00D04EEA">
        <w:rPr>
          <w:rFonts w:ascii="Times New Roman" w:hAnsi="Times New Roman" w:cs="Times New Roman"/>
        </w:rPr>
        <w:t xml:space="preserve"> </w:t>
      </w:r>
      <w:proofErr w:type="gramStart"/>
      <w:r w:rsidR="0005126D" w:rsidRPr="00D04EEA">
        <w:rPr>
          <w:rFonts w:ascii="Times New Roman" w:hAnsi="Times New Roman" w:cs="Times New Roman"/>
        </w:rPr>
        <w:t xml:space="preserve">от 29 декабря 2012 г. N 273-ФЗ "Об образовании в Российской Федерации" &lt;1&gt; (далее - Федеральный закон об образовании), </w:t>
      </w:r>
      <w:hyperlink r:id="rId10">
        <w:r w:rsidR="0005126D" w:rsidRPr="00D04EEA">
          <w:rPr>
            <w:rFonts w:ascii="Times New Roman" w:hAnsi="Times New Roman" w:cs="Times New Roman"/>
            <w:color w:val="0000FF"/>
          </w:rPr>
          <w:t>пунктом 6 статьи 15</w:t>
        </w:r>
      </w:hyperlink>
      <w:r w:rsidR="0005126D" w:rsidRPr="00D04EEA">
        <w:rPr>
          <w:rFonts w:ascii="Times New Roman" w:hAnsi="Times New Roman" w:cs="Times New Roman"/>
        </w:rPr>
        <w:t xml:space="preserve"> Федерального закона от 2 июля 2021 г. N 297-ФЗ "О самоходных машинах и других видах техники" &lt;2&gt;, </w:t>
      </w:r>
      <w:hyperlink r:id="rId11">
        <w:r w:rsidR="0005126D" w:rsidRPr="00D04EEA">
          <w:rPr>
            <w:rFonts w:ascii="Times New Roman" w:hAnsi="Times New Roman" w:cs="Times New Roman"/>
            <w:color w:val="0000FF"/>
          </w:rPr>
          <w:t>Правилами</w:t>
        </w:r>
      </w:hyperlink>
      <w:r w:rsidR="0005126D" w:rsidRPr="00D04EEA">
        <w:rPr>
          <w:rFonts w:ascii="Times New Roman" w:hAnsi="Times New Roman" w:cs="Times New Roman"/>
        </w:rPr>
        <w:t xml:space="preserve"> допуска к управлению самоходными машинами и выдачи удостоверений тракториста-машиниста (тракториста), утвержденными постановлением Правительства Российской Федерации от 12 июля 1999 г</w:t>
      </w:r>
      <w:proofErr w:type="gramEnd"/>
      <w:r w:rsidR="0005126D" w:rsidRPr="00D04EEA">
        <w:rPr>
          <w:rFonts w:ascii="Times New Roman" w:hAnsi="Times New Roman" w:cs="Times New Roman"/>
        </w:rPr>
        <w:t xml:space="preserve">. N 796 &lt;3&gt; (далее - Правила допуска), профессиональным </w:t>
      </w:r>
      <w:hyperlink r:id="rId12">
        <w:r w:rsidR="0005126D" w:rsidRPr="00D04EEA">
          <w:rPr>
            <w:rFonts w:ascii="Times New Roman" w:hAnsi="Times New Roman" w:cs="Times New Roman"/>
            <w:color w:val="0000FF"/>
          </w:rPr>
          <w:t>стандартом</w:t>
        </w:r>
      </w:hyperlink>
      <w:r w:rsidR="0005126D" w:rsidRPr="00D04EEA">
        <w:rPr>
          <w:rFonts w:ascii="Times New Roman" w:hAnsi="Times New Roman" w:cs="Times New Roman"/>
        </w:rPr>
        <w:t xml:space="preserve"> "Водитель внедорожных автомототранспортных средств", утвержденным приказом Минтруда России от 2 ноября 2015 г. N 833н &lt;4&gt;.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&lt;1&gt; Собрание законодательства Российской Федерации, 2012, N 53, ст. 7598.</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&lt;2&gt; Собрание законодательства Российской Федерации, 2021, N 27, ст. 5125.</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&lt;3&gt; Собрание законодательства Российской Федерации, 1999, N 29, ст. 3759; 2022, N 22, ст. 3678. Срок действия </w:t>
      </w:r>
      <w:hyperlink r:id="rId13">
        <w:r w:rsidRPr="00D04EEA">
          <w:rPr>
            <w:rFonts w:ascii="Times New Roman" w:hAnsi="Times New Roman" w:cs="Times New Roman"/>
            <w:color w:val="0000FF"/>
          </w:rPr>
          <w:t>постановления</w:t>
        </w:r>
      </w:hyperlink>
      <w:r w:rsidRPr="00D04EEA">
        <w:rPr>
          <w:rFonts w:ascii="Times New Roman" w:hAnsi="Times New Roman" w:cs="Times New Roman"/>
        </w:rPr>
        <w:t xml:space="preserve"> ограничен до 1 сентября 2028 г.</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&lt;4&gt; </w:t>
      </w:r>
      <w:proofErr w:type="gramStart"/>
      <w:r w:rsidRPr="00D04EEA">
        <w:rPr>
          <w:rFonts w:ascii="Times New Roman" w:hAnsi="Times New Roman" w:cs="Times New Roman"/>
        </w:rPr>
        <w:t>Зарегистрирован</w:t>
      </w:r>
      <w:proofErr w:type="gramEnd"/>
      <w:r w:rsidRPr="00D04EEA">
        <w:rPr>
          <w:rFonts w:ascii="Times New Roman" w:hAnsi="Times New Roman" w:cs="Times New Roman"/>
        </w:rPr>
        <w:t xml:space="preserve"> Министерство юстиции Российской Федерации 24 ноября 2015 г., регистрационный N 39826.</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Содержание Программы представлено пояснительной запиской, учебным планом, рабочими программами учебных предметов, планируемыми результатами освоения Программы, условиями реализации Программы, системой оценки результатов освоения Программы, учебно-методическими материалами, обеспечивающими реализацию Программы.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Учебный план содержит перечень учебных предметов профессионального обучения с указанием времени, отводимого на освоение учебных предметов, включая время, отводимое на теоретические и практические занятия.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Последовательность изучения разделов и тем учебных предметов определяется образовательной программой, разработанной и утвержденной организацией, осуществляющей образовательную деятельность (далее - образовательная организация), в соответствии с </w:t>
      </w:r>
      <w:hyperlink r:id="rId14">
        <w:r w:rsidRPr="00D04EEA">
          <w:rPr>
            <w:rFonts w:ascii="Times New Roman" w:hAnsi="Times New Roman" w:cs="Times New Roman"/>
            <w:color w:val="0000FF"/>
          </w:rPr>
          <w:t>пунктом 3 части 3</w:t>
        </w:r>
      </w:hyperlink>
      <w:r w:rsidRPr="00D04EEA">
        <w:rPr>
          <w:rFonts w:ascii="Times New Roman" w:hAnsi="Times New Roman" w:cs="Times New Roman"/>
        </w:rPr>
        <w:t xml:space="preserve"> и </w:t>
      </w:r>
      <w:hyperlink r:id="rId15">
        <w:r w:rsidRPr="00D04EEA">
          <w:rPr>
            <w:rFonts w:ascii="Times New Roman" w:hAnsi="Times New Roman" w:cs="Times New Roman"/>
            <w:color w:val="0000FF"/>
          </w:rPr>
          <w:t>частью 5 статьи 12</w:t>
        </w:r>
      </w:hyperlink>
      <w:r w:rsidRPr="00D04EEA">
        <w:rPr>
          <w:rFonts w:ascii="Times New Roman" w:hAnsi="Times New Roman" w:cs="Times New Roman"/>
        </w:rPr>
        <w:t xml:space="preserve"> Федерального закона об образовании.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Последовательность изучения отдельных тем предмета и количество часов, отведенных на изучение тем, могут в случае необходимости изменяться образовательной организацией, при условии выполнения Программы в полном объеме.</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Условия реализации Программы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Программы.</w:t>
      </w:r>
      <w:bookmarkStart w:id="2" w:name="_GoBack"/>
      <w:bookmarkEnd w:id="2"/>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Программа предусматривает достаточный для формирования, закрепления и развития практических навыков и компетенций объем практики.</w:t>
      </w:r>
    </w:p>
    <w:p w:rsidR="0005126D" w:rsidRDefault="0005126D" w:rsidP="00D04EEA">
      <w:pPr>
        <w:pStyle w:val="ConsPlusNormal"/>
        <w:spacing w:line="276" w:lineRule="auto"/>
        <w:jc w:val="both"/>
        <w:rPr>
          <w:rFonts w:ascii="Times New Roman" w:hAnsi="Times New Roman" w:cs="Times New Roman"/>
        </w:rPr>
      </w:pPr>
    </w:p>
    <w:p w:rsidR="00D04EEA" w:rsidRDefault="00D04EEA" w:rsidP="00D04EEA">
      <w:pPr>
        <w:pStyle w:val="ConsPlusNormal"/>
        <w:spacing w:line="276" w:lineRule="auto"/>
        <w:jc w:val="both"/>
        <w:rPr>
          <w:rFonts w:ascii="Times New Roman" w:hAnsi="Times New Roman" w:cs="Times New Roman"/>
        </w:rPr>
      </w:pPr>
    </w:p>
    <w:p w:rsidR="00D04EEA" w:rsidRDefault="00D04EEA" w:rsidP="00D04EEA">
      <w:pPr>
        <w:pStyle w:val="ConsPlusNormal"/>
        <w:spacing w:line="276" w:lineRule="auto"/>
        <w:jc w:val="both"/>
        <w:rPr>
          <w:rFonts w:ascii="Times New Roman" w:hAnsi="Times New Roman" w:cs="Times New Roman"/>
        </w:rPr>
      </w:pPr>
    </w:p>
    <w:p w:rsidR="00D04EEA" w:rsidRDefault="00D04EEA" w:rsidP="00D04EEA">
      <w:pPr>
        <w:pStyle w:val="ConsPlusNormal"/>
        <w:spacing w:line="276" w:lineRule="auto"/>
        <w:jc w:val="both"/>
        <w:rPr>
          <w:rFonts w:ascii="Times New Roman" w:hAnsi="Times New Roman" w:cs="Times New Roman"/>
        </w:rPr>
      </w:pPr>
    </w:p>
    <w:p w:rsidR="00D04EEA" w:rsidRPr="00D04EEA" w:rsidRDefault="00D04EEA"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II. Примерный учебный план профессионального обучения</w:t>
      </w:r>
    </w:p>
    <w:p w:rsidR="0005126D" w:rsidRPr="00D04EEA" w:rsidRDefault="0005126D"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"Водитель внедорожных автотранспортных средств (управление</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внедорожным автотранспортным средством категории "AIII"</w:t>
      </w:r>
    </w:p>
    <w:p w:rsidR="0005126D" w:rsidRPr="00D04EEA" w:rsidRDefault="0005126D"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с максимальной массой свыше 3500 кг (за исключением</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относящихся к категории "AIV"), его техническое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обслуживание и устранение неисправностей)"</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outlineLvl w:val="2"/>
        <w:rPr>
          <w:rFonts w:ascii="Times New Roman" w:hAnsi="Times New Roman" w:cs="Times New Roman"/>
        </w:rPr>
      </w:pPr>
      <w:r w:rsidRPr="00D04EEA">
        <w:rPr>
          <w:rFonts w:ascii="Times New Roman" w:hAnsi="Times New Roman" w:cs="Times New Roman"/>
        </w:rPr>
        <w:t>Таблица 1</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685"/>
        <w:gridCol w:w="510"/>
        <w:gridCol w:w="1478"/>
        <w:gridCol w:w="1402"/>
        <w:gridCol w:w="1483"/>
      </w:tblGrid>
      <w:tr w:rsidR="0005126D" w:rsidRPr="00D04EEA">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 xml:space="preserve">N </w:t>
            </w:r>
            <w:proofErr w:type="gramStart"/>
            <w:r w:rsidRPr="00D04EEA">
              <w:rPr>
                <w:rFonts w:ascii="Times New Roman" w:hAnsi="Times New Roman" w:cs="Times New Roman"/>
              </w:rPr>
              <w:t>п</w:t>
            </w:r>
            <w:proofErr w:type="gramEnd"/>
            <w:r w:rsidRPr="00D04EEA">
              <w:rPr>
                <w:rFonts w:ascii="Times New Roman" w:hAnsi="Times New Roman" w:cs="Times New Roman"/>
              </w:rPr>
              <w:t>/п</w:t>
            </w:r>
          </w:p>
        </w:tc>
        <w:tc>
          <w:tcPr>
            <w:tcW w:w="3685"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курса, предмета</w:t>
            </w:r>
          </w:p>
        </w:tc>
        <w:tc>
          <w:tcPr>
            <w:tcW w:w="4873" w:type="dxa"/>
            <w:gridSpan w:val="4"/>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368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4363"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368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1478"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402"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c>
          <w:tcPr>
            <w:tcW w:w="1483"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самостоятельная работа</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92</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36</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20</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36</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Техническое обслуживание внедорожного автотранспортного средства</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48</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18</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20</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3</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Перевозка грузов и пассажиров внедорожным автотранспортным средством</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22</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Основы законодательства в области технического состояния и эксплуатации самоходных машин и других видов техники</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5</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Правила оказания первой помощи</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Прокладка зимних дорог по заболоченной местности и их расчистка</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7</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Вождение внедорожного автотранспортного средства</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Квалификационный экзамен</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510" w:type="dxa"/>
            <w:vAlign w:val="center"/>
          </w:tcPr>
          <w:p w:rsidR="0005126D" w:rsidRPr="00D04EEA" w:rsidRDefault="0005126D" w:rsidP="00D04EEA">
            <w:pPr>
              <w:pStyle w:val="ConsPlusNormal"/>
              <w:spacing w:line="276" w:lineRule="auto"/>
              <w:rPr>
                <w:rFonts w:ascii="Times New Roman" w:hAnsi="Times New Roman" w:cs="Times New Roman"/>
              </w:rPr>
            </w:pPr>
          </w:p>
        </w:tc>
        <w:tc>
          <w:tcPr>
            <w:tcW w:w="368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204</w:t>
            </w:r>
          </w:p>
        </w:tc>
        <w:tc>
          <w:tcPr>
            <w:tcW w:w="1478"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78</w:t>
            </w:r>
          </w:p>
        </w:tc>
        <w:tc>
          <w:tcPr>
            <w:tcW w:w="1402"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52</w:t>
            </w:r>
          </w:p>
        </w:tc>
        <w:tc>
          <w:tcPr>
            <w:tcW w:w="1483"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74</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Вождение внедорожного автотранспортного средства проводится вне сетки учебного времени.</w:t>
      </w:r>
    </w:p>
    <w:p w:rsidR="0005126D" w:rsidRDefault="0005126D"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Pr="00D04EEA" w:rsidRDefault="00D80515"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III. Примерные рабочие программы учебных предметов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3.1. Учебный предмет "Управление внедорожным автотранспортным средством".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разделам и темам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2</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5126D" w:rsidRPr="00D04EEA">
        <w:tc>
          <w:tcPr>
            <w:tcW w:w="4365"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4706" w:type="dxa"/>
            <w:gridSpan w:val="4"/>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4196"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самостоятельная работа</w:t>
            </w:r>
          </w:p>
        </w:tc>
      </w:tr>
      <w:tr w:rsidR="0005126D" w:rsidRPr="00D04EEA">
        <w:tc>
          <w:tcPr>
            <w:tcW w:w="9071" w:type="dxa"/>
            <w:gridSpan w:val="5"/>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Раздел "Устройство внедорожного автотранспортного средства"</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Общее устройство внедорожного автотранспортного средства</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18</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конструкций двигателей, трансмиссий, ходовой части, применяемых на внедорожном автотранспортном средстве</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конструкций системы управления и специального оборудования, применяемых на внедорожном автотранспортном средстве</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 по разделу:</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60</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28</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14</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18</w:t>
            </w:r>
          </w:p>
        </w:tc>
      </w:tr>
      <w:tr w:rsidR="0005126D" w:rsidRPr="00D04EEA">
        <w:tc>
          <w:tcPr>
            <w:tcW w:w="9071" w:type="dxa"/>
            <w:gridSpan w:val="5"/>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Раздел "Особенности управления внедорожным автотранспортным средством в различных дорожных и метеорологических условиях"</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управления внедорожным автотранспортным средством в особых условиях</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 в условиях бездорожья</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 на дорогах общего пользования</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 по разделу:</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32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18</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92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36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20</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36</w:t>
            </w:r>
          </w:p>
        </w:tc>
      </w:tr>
    </w:tbl>
    <w:p w:rsidR="0005126D" w:rsidRPr="00D04EEA" w:rsidRDefault="0005126D" w:rsidP="00D04EEA">
      <w:pPr>
        <w:pStyle w:val="ConsPlusNormal"/>
        <w:spacing w:line="276" w:lineRule="auto"/>
        <w:jc w:val="both"/>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Раздел "Устройство внедорожного автотранспортного средства"</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4"/>
        <w:rPr>
          <w:rFonts w:ascii="Times New Roman" w:hAnsi="Times New Roman" w:cs="Times New Roman"/>
        </w:rPr>
      </w:pPr>
      <w:r w:rsidRPr="00D04EEA">
        <w:rPr>
          <w:rFonts w:ascii="Times New Roman" w:hAnsi="Times New Roman" w:cs="Times New Roman"/>
        </w:rPr>
        <w:t>Тема "Общее устройство внедорожного</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автотранспортного средства"</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Основные этапы развития внедорожных автотранспортных средств. Определения понятия внедорожного автотранспортного средства. Базовые модели и модификации, технические характеристики. Современные требования к конструкции внедорожных автотранспортных средств и основные тенденции их развития. Особенности компоновочных схем внедорожных автотранспортных средств (размещение двигателя, агрегатов и оборудования с целью обеспечения эффективности реализации их назначения и эксплуатационных свойств).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4"/>
        <w:rPr>
          <w:rFonts w:ascii="Times New Roman" w:hAnsi="Times New Roman" w:cs="Times New Roman"/>
        </w:rPr>
      </w:pPr>
      <w:r w:rsidRPr="00D04EEA">
        <w:rPr>
          <w:rFonts w:ascii="Times New Roman" w:hAnsi="Times New Roman" w:cs="Times New Roman"/>
        </w:rPr>
        <w:t>Тема "Особенности конструкций двигателей,</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трансмиссий, ходовой части, применяемых на внедорожном</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транспортном </w:t>
      </w:r>
      <w:proofErr w:type="gramStart"/>
      <w:r w:rsidRPr="00D04EEA">
        <w:rPr>
          <w:rFonts w:ascii="Times New Roman" w:hAnsi="Times New Roman" w:cs="Times New Roman"/>
        </w:rPr>
        <w:t>средстве</w:t>
      </w:r>
      <w:proofErr w:type="gramEnd"/>
      <w:r w:rsidRPr="00D04EEA">
        <w:rPr>
          <w:rFonts w:ascii="Times New Roman" w:hAnsi="Times New Roman" w:cs="Times New Roman"/>
        </w:rPr>
        <w:t>"</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Двигатели внедорожных автотранспортных средств. Общее устройство двигателя. Кривошипно-шатунный механизм. Распределительный механизм. Основные неисправности, их признаки и способы устранения. Система охлаждения двигателей. Основные неисправности систем охлаждения, их признаки и способы устранения. Охлаждающие жидкости, их характеристика и применение в условиях низких температур. Смазочная система двигателей. Масла, применяемые для смазывания деталей, их марки. Основные неисправности смазочной системы, их признаки и способы устранения. Охрана окружающей среды от загрязнения смазочными материалами.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Система питания двигателей. Схемы работ систем питания. Воздухоочистители. Турбокомпрессоры. Система питания дизеля. Топливные баки и фильтры. Форсунки и </w:t>
      </w:r>
      <w:proofErr w:type="spellStart"/>
      <w:r w:rsidRPr="00D04EEA">
        <w:rPr>
          <w:rFonts w:ascii="Times New Roman" w:hAnsi="Times New Roman" w:cs="Times New Roman"/>
        </w:rPr>
        <w:t>топливопроводы</w:t>
      </w:r>
      <w:proofErr w:type="spellEnd"/>
      <w:r w:rsidRPr="00D04EEA">
        <w:rPr>
          <w:rFonts w:ascii="Times New Roman" w:hAnsi="Times New Roman" w:cs="Times New Roman"/>
        </w:rPr>
        <w:t>. Топливные насосы высокого давления. Привод топливного насоса. Установка топливного насоса, регулировка угла опережения подачи топлива. Электронные системы впрыска топлива. Аккумуляторные системы подачи топлива. Основные неисправности системы питания двигателей, их признаки и способы устранения. Марки топлива, применяемого для двигателей. Особенности работы двигателя в условиях низких температур. Устройства для облегчения пуска двигателя в условиях низких температур. Свечи накаливания. Предпусковые подогреватели.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Система зажигания. Система зажигания с электронным управлением. Устройство. Основные элементы. Угол опережения зажигания. Основные неисправности. Эксплуатация в условиях низких температур.</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Шасси внедорожных автотранспортных средств, предназначенных для перевозки пассажиров. Схемы трансмиссии. Механические трансмиссии, гидромеханические трансмиссии, гидрообъемные трансмиссии. Типовые схемы сцеплений. Основные неисправности, их признаки и способы их устранения. Коробки передач, раздаточные коробки. Общие сведения и классификация коробок передач. Основные детали и элементы коробок передач. Назначение, устройство, принцип работы. Гидротрансформатор. Автоматические коробки передач. Гидромеханические коробки передач. Основные неисправности, их признаки и способы устранения.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Масла, применяемые для коробок передач, раздаточных коробок и </w:t>
      </w:r>
      <w:proofErr w:type="spellStart"/>
      <w:r w:rsidRPr="00D04EEA">
        <w:rPr>
          <w:rFonts w:ascii="Times New Roman" w:hAnsi="Times New Roman" w:cs="Times New Roman"/>
        </w:rPr>
        <w:t>ходоуменьшителей</w:t>
      </w:r>
      <w:proofErr w:type="spellEnd"/>
      <w:r w:rsidRPr="00D04EEA">
        <w:rPr>
          <w:rFonts w:ascii="Times New Roman" w:hAnsi="Times New Roman" w:cs="Times New Roman"/>
        </w:rPr>
        <w:t>, их марки. Промежуточные соединения и карданные передачи. Назначение, устройство, принцип работы. Основные неисправности, их признаки и способы устранения. Масла для смазывания промежуточных соединений карданных передач, их марки. Особенности эксплуатации коробок передач в условиях низких температур.</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lastRenderedPageBreak/>
        <w:t>Ведущие мосты внедорожных автотранспортных средств на колесном и на гусеничном ходу. Главная передача. Дифференциал и валы ведущих колес. Автоматическое подключение ведущих мостов. Масла, применяемые для смазывания ведущих мостов тракторов, их марки. Особенности эксплуатации ведущих мостов в условиях низких температур.</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Ходовая часть внедорожных автотранспортных средств. Основные элементы ходовой части на колесном ходу. Назначение, устройство, принцип работы. Подвески внедорожных автотранспортных средств. Колесный движитель. Колеса. Ходовая часть внедорожных автотранспортных средств на гусеничном ходу. Подвеска внедорожных автотранспортных средств на гусеничных движителях. Торсионы. Гусеничный движитель. Регулировки ходовой части гусеничных движителей. Масла и смазки, применяемые для смазывания гусеничных движителей, их марки.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4"/>
        <w:rPr>
          <w:rFonts w:ascii="Times New Roman" w:hAnsi="Times New Roman" w:cs="Times New Roman"/>
        </w:rPr>
      </w:pPr>
      <w:r w:rsidRPr="00D04EEA">
        <w:rPr>
          <w:rFonts w:ascii="Times New Roman" w:hAnsi="Times New Roman" w:cs="Times New Roman"/>
        </w:rPr>
        <w:t>Тема "Особенности конструкций системы управления</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и специального оборудования, </w:t>
      </w:r>
      <w:proofErr w:type="gramStart"/>
      <w:r w:rsidRPr="00D04EEA">
        <w:rPr>
          <w:rFonts w:ascii="Times New Roman" w:hAnsi="Times New Roman" w:cs="Times New Roman"/>
        </w:rPr>
        <w:t>применяемых</w:t>
      </w:r>
      <w:proofErr w:type="gramEnd"/>
      <w:r w:rsidRPr="00D04EEA">
        <w:rPr>
          <w:rFonts w:ascii="Times New Roman" w:hAnsi="Times New Roman" w:cs="Times New Roman"/>
        </w:rPr>
        <w:t xml:space="preserve"> на внедорожном</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автотранспортном </w:t>
      </w:r>
      <w:proofErr w:type="gramStart"/>
      <w:r w:rsidRPr="00D04EEA">
        <w:rPr>
          <w:rFonts w:ascii="Times New Roman" w:hAnsi="Times New Roman" w:cs="Times New Roman"/>
        </w:rPr>
        <w:t>средстве</w:t>
      </w:r>
      <w:proofErr w:type="gramEnd"/>
      <w:r w:rsidRPr="00D04EEA">
        <w:rPr>
          <w:rFonts w:ascii="Times New Roman" w:hAnsi="Times New Roman" w:cs="Times New Roman"/>
        </w:rPr>
        <w:t>"</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Рулевое управление. Устройство и принцип работы. Гидроусилители рулевого управления. Основные неисправности и способы их устранения. Поворот гусеничных внедорожных автотранспортных средств.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Тормозные системы внедорожных автотранспортных средств. Механические, гидравлические, гидропневматические, пневматические тормозные системы. Стояночный тормоз. Регулирование тормозов. Основные неисправности и способы их устранения.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Электрооборудование внедорожных автотранспортных средств. Аккумуляторы. Устройство, принцип работы, работа в условиях низких температур. Генераторы. Основные неисправности, их признаки и способы устранения. Электрические стартеры. Основные неисправности, их признаки и способы устранения. Приборы освещения и контроля, вспомогательное оборудование. Назначение, устройство, принцип работы. Основные неисправности, их признаки и способы устранения. Схемы электрооборудования внедорожных автотранспортных средств.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Кабина. Рабочее место водителя, защита от шума и вибраций. Влияние технического состояния дополнительного оборудования на безопасность движения.</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 xml:space="preserve">Устройство специального оборудования: лебедка, назначение, особенности конструкции, место установки, работа и причины возникновения неисправностей; </w:t>
      </w:r>
      <w:proofErr w:type="spellStart"/>
      <w:r w:rsidRPr="00D04EEA">
        <w:rPr>
          <w:rFonts w:ascii="Times New Roman" w:hAnsi="Times New Roman" w:cs="Times New Roman"/>
        </w:rPr>
        <w:t>транцевое</w:t>
      </w:r>
      <w:proofErr w:type="spellEnd"/>
      <w:r w:rsidRPr="00D04EEA">
        <w:rPr>
          <w:rFonts w:ascii="Times New Roman" w:hAnsi="Times New Roman" w:cs="Times New Roman"/>
        </w:rPr>
        <w:t xml:space="preserve"> устройство, назначение, особенности конструкции, место установки, работа и причины возникновения неисправностей; кузов, особенности конструкции, способ установки.</w:t>
      </w:r>
      <w:proofErr w:type="gramEnd"/>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Прицепы для внедорожных автотранспортных средств. Устройство, назначение и техническая характеристика прицепа. Основные требования безопасности при работе с прицепами.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 xml:space="preserve">Раздел "Особенности управления внедорожным </w:t>
      </w:r>
      <w:proofErr w:type="gramStart"/>
      <w:r w:rsidRPr="00D04EEA">
        <w:rPr>
          <w:rFonts w:ascii="Times New Roman" w:hAnsi="Times New Roman" w:cs="Times New Roman"/>
        </w:rPr>
        <w:t>автотранспортным</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средством в различных дорожных и метеорологических условиях"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4"/>
        <w:rPr>
          <w:rFonts w:ascii="Times New Roman" w:hAnsi="Times New Roman" w:cs="Times New Roman"/>
        </w:rPr>
      </w:pPr>
      <w:r w:rsidRPr="00D04EEA">
        <w:rPr>
          <w:rFonts w:ascii="Times New Roman" w:hAnsi="Times New Roman" w:cs="Times New Roman"/>
        </w:rPr>
        <w:t xml:space="preserve">Тема "Особенности управления внедорожным </w:t>
      </w:r>
      <w:proofErr w:type="gramStart"/>
      <w:r w:rsidRPr="00D04EEA">
        <w:rPr>
          <w:rFonts w:ascii="Times New Roman" w:hAnsi="Times New Roman" w:cs="Times New Roman"/>
        </w:rPr>
        <w:t>автотранспортным</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средством в особых условиях"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Особенности управления внедорожным автотранспортным средством в особых условиях. Движение в колонне, в условиях недостаточной видимости в сложных метеорологических условиях.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4"/>
        <w:rPr>
          <w:rFonts w:ascii="Times New Roman" w:hAnsi="Times New Roman" w:cs="Times New Roman"/>
        </w:rPr>
      </w:pPr>
      <w:r w:rsidRPr="00D04EEA">
        <w:rPr>
          <w:rFonts w:ascii="Times New Roman" w:hAnsi="Times New Roman" w:cs="Times New Roman"/>
        </w:rPr>
        <w:t>Тема "Управление внедорожным автотранспортным средством</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в условиях бездорожья"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 в условиях бездорожья, в условиях песчаных грунтов, болотистых грунтов, в условиях тундры; управление в условиях глубокого снежного покрова, влажного снежного покрова; управление в условиях водных преград методом брода, методом сплава; управление после преодоления водных преград.</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4"/>
        <w:rPr>
          <w:rFonts w:ascii="Times New Roman" w:hAnsi="Times New Roman" w:cs="Times New Roman"/>
        </w:rPr>
      </w:pPr>
      <w:r w:rsidRPr="00D04EEA">
        <w:rPr>
          <w:rFonts w:ascii="Times New Roman" w:hAnsi="Times New Roman" w:cs="Times New Roman"/>
        </w:rPr>
        <w:t>Тема "Управление внедорожным автотранспортным средством</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на автомобильных дорогах"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Управление внедорожными автотранспортными средствами на автомобильных дорогах; управление в условиях дорог с грунтовым покрытием, с твердым покрытием.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Перечень вопросов для самостоятельного изучения дисциплины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3</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 xml:space="preserve">N </w:t>
            </w:r>
            <w:proofErr w:type="gramStart"/>
            <w:r w:rsidRPr="00D04EEA">
              <w:rPr>
                <w:rFonts w:ascii="Times New Roman" w:hAnsi="Times New Roman" w:cs="Times New Roman"/>
              </w:rPr>
              <w:t>п</w:t>
            </w:r>
            <w:proofErr w:type="gramEnd"/>
            <w:r w:rsidRPr="00D04EEA">
              <w:rPr>
                <w:rFonts w:ascii="Times New Roman" w:hAnsi="Times New Roman" w:cs="Times New Roman"/>
              </w:rPr>
              <w:t>/п</w:t>
            </w:r>
          </w:p>
        </w:tc>
        <w:tc>
          <w:tcPr>
            <w:tcW w:w="2948"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5613"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Перечень рассматриваемых вопросов для самостоятельного изучения</w:t>
            </w:r>
          </w:p>
        </w:tc>
      </w:tr>
      <w:tr w:rsidR="0005126D" w:rsidRPr="00D04EEA">
        <w:tc>
          <w:tcPr>
            <w:tcW w:w="9055" w:type="dxa"/>
            <w:gridSpan w:val="3"/>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Раздел "Устройство внедорожного автотранспортного средства"</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1</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Общее устройство внедорожного автотранспортного средства</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Базовые модели и модификации внедорожных автотранспортных средств, технические характеристики. Особенности компоновочных схем внедорожных автотранспортных средств (размещение двигателя, агрегатов и оборудования с целью обеспечения эффективности реализации их назначения и эксплуатационных свойств)</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2</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конструкций двигателей, трансмиссий, ходовой части, применяемых на внедорожном автотранспортном средстве</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конструкции двигателей, трансмиссии, применяемых на внедорожных автотранспортных средствах различных производителей</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3</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конструкций системы управления и специального оборудования, применяемых на внедорожном автотранспортном средстве</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конструкций системы управления и специального оборудования, применяемых на внедорожных автотранспортных средствах различных производителей</w:t>
            </w:r>
          </w:p>
        </w:tc>
      </w:tr>
      <w:tr w:rsidR="0005126D" w:rsidRPr="00D04EEA">
        <w:tc>
          <w:tcPr>
            <w:tcW w:w="9055" w:type="dxa"/>
            <w:gridSpan w:val="3"/>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Раздел "Особенности управления внедорожным автотранспортным средством в различных дорожных и метеорологических условиях"</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4</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управления внедорожным автотранспортным средством в особых условиях</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Специфика управления внедорожным транспортным средством различных производителей в особых условиях</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5</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 xml:space="preserve">Управление внедорожным </w:t>
            </w:r>
            <w:r w:rsidRPr="00D04EEA">
              <w:rPr>
                <w:rFonts w:ascii="Times New Roman" w:hAnsi="Times New Roman" w:cs="Times New Roman"/>
              </w:rPr>
              <w:lastRenderedPageBreak/>
              <w:t>автотранспортным средством в условиях бездорожья</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 xml:space="preserve">Специфика управления в условиях песчаных грунтов, </w:t>
            </w:r>
            <w:r w:rsidRPr="00D04EEA">
              <w:rPr>
                <w:rFonts w:ascii="Times New Roman" w:hAnsi="Times New Roman" w:cs="Times New Roman"/>
              </w:rPr>
              <w:lastRenderedPageBreak/>
              <w:t>болотистых грунтов, в условиях тундры; специфика управления в условиях глубокого снежного покрова, влажного снежного покрова; специфика управления в условиях водных преград методом брода, методом сплава; специфика управления после преодоления водных преград</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6</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 на дорогах общего пользования</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Специфика управления внедорожным автотранспортным средством различных производителей на автомобильных дорогах</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3.2. Учебный предмет "Техническое обслуживание и устранение неисправностей внедорожного автотранспортного средства с максимальной массой свыше 3500 кг, число мест для сидения в которых, за исключением места водителя, не превышает 8".</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темам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4</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5126D" w:rsidRPr="00D04EEA">
        <w:tc>
          <w:tcPr>
            <w:tcW w:w="4365"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тем</w:t>
            </w:r>
          </w:p>
        </w:tc>
        <w:tc>
          <w:tcPr>
            <w:tcW w:w="4706" w:type="dxa"/>
            <w:gridSpan w:val="4"/>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4196"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самостоятельная работа</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Техническое обслуживание внедорожных автотранспортных средств. Эксплуатационные материалы</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Обслуживание двигателя, трансмиссии, несущей системы, ходовой части и органов управления</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Неисправности внедорожного автотранспортного средства, их признаки и способы устранения</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Охрана окружающей среды</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48</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18</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20</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 xml:space="preserve">Тема "Техническое обслуживание внедорожных </w:t>
      </w:r>
      <w:proofErr w:type="gramStart"/>
      <w:r w:rsidRPr="00D04EEA">
        <w:rPr>
          <w:rFonts w:ascii="Times New Roman" w:hAnsi="Times New Roman" w:cs="Times New Roman"/>
        </w:rPr>
        <w:t>автотранспортных</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средств. Эксплуатационные материалы"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Периодичность и объем ежесменного технического обслуживания; периодичность и объем работ по техническому обслуживанию (ТО-1, ТО-2); периодичность и объем работ сезонного технического обслуживания.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Эксплуатационные свойства моторных масел, их применение. Классификация масел по вязкости (SAE) и применению (API). Эксплуатационные свойства и применение трансмиссионных </w:t>
      </w:r>
      <w:r w:rsidRPr="00D04EEA">
        <w:rPr>
          <w:rFonts w:ascii="Times New Roman" w:hAnsi="Times New Roman" w:cs="Times New Roman"/>
        </w:rPr>
        <w:lastRenderedPageBreak/>
        <w:t>масел, охлаждающих жидкостей, жидкостей для гидроусилителей рулевого управления и тормозных жидкостей. Эксплуатационные свойства и применение пластических и консервационных смазок.</w:t>
      </w:r>
    </w:p>
    <w:p w:rsidR="0005126D" w:rsidRDefault="0005126D" w:rsidP="00D04EEA">
      <w:pPr>
        <w:pStyle w:val="ConsPlusNormal"/>
        <w:spacing w:line="276" w:lineRule="auto"/>
        <w:jc w:val="both"/>
        <w:rPr>
          <w:rFonts w:ascii="Times New Roman" w:hAnsi="Times New Roman" w:cs="Times New Roman"/>
        </w:rPr>
      </w:pPr>
    </w:p>
    <w:p w:rsidR="00D80515" w:rsidRPr="00D04EEA" w:rsidRDefault="00D80515"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"Обслуживание двигателя, трансмиссии, несущей системы,</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ходовой части и органов управления"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Обслуживание двигателя: очистка от пыли и грязи двигателя (при необходимости), подтяжка гаек крепления головки, крышки картера, проверка на отсутствие </w:t>
      </w:r>
      <w:proofErr w:type="spellStart"/>
      <w:r w:rsidRPr="00D04EEA">
        <w:rPr>
          <w:rFonts w:ascii="Times New Roman" w:hAnsi="Times New Roman" w:cs="Times New Roman"/>
        </w:rPr>
        <w:t>подтеканий</w:t>
      </w:r>
      <w:proofErr w:type="spellEnd"/>
      <w:r w:rsidRPr="00D04EEA">
        <w:rPr>
          <w:rFonts w:ascii="Times New Roman" w:hAnsi="Times New Roman" w:cs="Times New Roman"/>
        </w:rPr>
        <w:t xml:space="preserve"> масла и подсоса воздуха в соединениях.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Обслуживание смазочной системы: проверка уровня масла, смена масла, устранение </w:t>
      </w:r>
      <w:proofErr w:type="spellStart"/>
      <w:r w:rsidRPr="00D04EEA">
        <w:rPr>
          <w:rFonts w:ascii="Times New Roman" w:hAnsi="Times New Roman" w:cs="Times New Roman"/>
        </w:rPr>
        <w:t>подтеканий</w:t>
      </w:r>
      <w:proofErr w:type="spellEnd"/>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Обслуживание системы питания: очистка от пыли и грязи, устранение </w:t>
      </w:r>
      <w:proofErr w:type="spellStart"/>
      <w:r w:rsidRPr="00D04EEA">
        <w:rPr>
          <w:rFonts w:ascii="Times New Roman" w:hAnsi="Times New Roman" w:cs="Times New Roman"/>
        </w:rPr>
        <w:t>подтеканий</w:t>
      </w:r>
      <w:proofErr w:type="spellEnd"/>
      <w:r w:rsidRPr="00D04EEA">
        <w:rPr>
          <w:rFonts w:ascii="Times New Roman" w:hAnsi="Times New Roman" w:cs="Times New Roman"/>
        </w:rPr>
        <w:t>; обслуживание воздухоочистителя; обслуживание системы выпуска.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Обслуживание трансмиссии, несущей системы, ходовой части и органов управления: определение работоспособности привода выключения сцепления; регулировка свободного хода рычага сцепления; определение исправности механизма выключения; уход за приводом сцепления. Внешний осмотр коробки передач; определение работоспособности механизма переключения; </w:t>
      </w:r>
      <w:proofErr w:type="gramStart"/>
      <w:r w:rsidRPr="00D04EEA">
        <w:rPr>
          <w:rFonts w:ascii="Times New Roman" w:hAnsi="Times New Roman" w:cs="Times New Roman"/>
        </w:rPr>
        <w:t>долив или замена масла в</w:t>
      </w:r>
      <w:proofErr w:type="gramEnd"/>
      <w:r w:rsidRPr="00D04EEA">
        <w:rPr>
          <w:rFonts w:ascii="Times New Roman" w:hAnsi="Times New Roman" w:cs="Times New Roman"/>
        </w:rPr>
        <w:t xml:space="preserve"> коробке передач.</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Карданная передача: осмотр карданной передачи и определение ее технического состояния; смазка крестовины; определение работоспособности главной передачи; проверка уровня масла в картере главной передачи; порядок замены масла в картере главной передачи.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Несущая рама: осмотр рамы.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Ходовая часть: осмотр и выявление неисправностей передней и задней подвески (крепление, </w:t>
      </w:r>
      <w:proofErr w:type="spellStart"/>
      <w:r w:rsidRPr="00D04EEA">
        <w:rPr>
          <w:rFonts w:ascii="Times New Roman" w:hAnsi="Times New Roman" w:cs="Times New Roman"/>
        </w:rPr>
        <w:t>подтекание</w:t>
      </w:r>
      <w:proofErr w:type="spellEnd"/>
      <w:r w:rsidRPr="00D04EEA">
        <w:rPr>
          <w:rFonts w:ascii="Times New Roman" w:hAnsi="Times New Roman" w:cs="Times New Roman"/>
        </w:rPr>
        <w:t xml:space="preserve"> жидкости, состояние пружин, торсионов). Проверка натяжения гусениц.</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Органы управления: осмотр и определение технического состояния рулевой колонки и рулевого амортизатора; проверка работоспособности привода управления тормозов; порядок выполнения регулировки тормозов. Проверка состояния фрикционных накладок, их замена.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Проверка исправности систем вентиляции, отопления, кондиционирования.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"Неисправности внедорожного автотранспортного средства,</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их признаки и способы устранения"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Поиск неисправностей основных устройств внедорожного автотранспортного средства, их признаки и способы устранения.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Основные неисправности, возникающие в работе систем и механизмов двигателей внедорожных автотранспортных средств, их признаки и способы их устранения.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Основные неисправности трансмиссии, их признаки и способы устранения. Основные неисправности ходовой части, их признаки и способы устранения. Основные неисправности рулевого управления, их признаки и способы устранения. Основные неисправности тормозных систем, их признаки и способы устранения.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Основные неисправности кабины, пассажирского салона и кузова внедорожного автотранспортного средства, предназначенного для перевозки пассажиров и имеющего, помимо сиденья водителя, более 8 сидячих мест, возникающие в процессе эксплуатации.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Основные неисправности электрооборудования внедорожных автотранспортных средств, их признаки и способы устранения.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"Охрана окружающей среды"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lastRenderedPageBreak/>
        <w:t xml:space="preserve">Федеральный </w:t>
      </w:r>
      <w:hyperlink r:id="rId16">
        <w:r w:rsidRPr="00D04EEA">
          <w:rPr>
            <w:rFonts w:ascii="Times New Roman" w:hAnsi="Times New Roman" w:cs="Times New Roman"/>
            <w:color w:val="0000FF"/>
          </w:rPr>
          <w:t>закон</w:t>
        </w:r>
      </w:hyperlink>
      <w:r w:rsidRPr="00D04EEA">
        <w:rPr>
          <w:rFonts w:ascii="Times New Roman" w:hAnsi="Times New Roman" w:cs="Times New Roman"/>
        </w:rPr>
        <w:t xml:space="preserve"> от 10 января 2002 г. N 7-ФЗ "Об охране окружающей среды" &lt;5&gt;; влияние производственной деятельности человека на окружающую среду; мероприятия по охране почвы, воздуха, воды, растительного и животного мира; природоохранные мероприятия, проводимые на предприятиях, в организациях; административная и юридическая ответственность руководителей и работающих за нарушения в области охраны окружающей среды;</w:t>
      </w:r>
      <w:proofErr w:type="gramEnd"/>
      <w:r w:rsidRPr="00D04EEA">
        <w:rPr>
          <w:rFonts w:ascii="Times New Roman" w:hAnsi="Times New Roman" w:cs="Times New Roman"/>
        </w:rPr>
        <w:t xml:space="preserve"> ресурсосберегающие, энергосберегающие технологии; отходы производства; очистные сооружения; безотходные технологии.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&lt;5&gt; Собрание законодательства Российской Федерации, 2002, N 2, ст. 133; 2022, N 13, ст. 1960.</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Перечень вопросов для самостоятельного изучения дисциплины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5</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 xml:space="preserve">N </w:t>
            </w:r>
            <w:proofErr w:type="gramStart"/>
            <w:r w:rsidRPr="00D04EEA">
              <w:rPr>
                <w:rFonts w:ascii="Times New Roman" w:hAnsi="Times New Roman" w:cs="Times New Roman"/>
              </w:rPr>
              <w:t>п</w:t>
            </w:r>
            <w:proofErr w:type="gramEnd"/>
            <w:r w:rsidRPr="00D04EEA">
              <w:rPr>
                <w:rFonts w:ascii="Times New Roman" w:hAnsi="Times New Roman" w:cs="Times New Roman"/>
              </w:rPr>
              <w:t>/п</w:t>
            </w:r>
          </w:p>
        </w:tc>
        <w:tc>
          <w:tcPr>
            <w:tcW w:w="2948"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5613"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Перечень рассматриваемых вопросов для самостоятельного изучения</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1</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Техническое обслуживание внедорожных автотранспортных средств. Эксплуатационные материалы</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Периодичность и объем ежесменного технического обслуживания; периодичность и объем работ по техническому обслуживанию, эксплуатационные свойства трансмиссионных масел, гидравлических масел, охлаждающих жидкостей, жидкостей для гидроусилителей рулевого управления и тормозных жидкостей, которые применяются при эксплуатации внедорожных автотранспортных средств, эксплуатационные свойства пластических смазок, консервационных смазок; правила применения эксплуатационных материалов</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2</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Обслуживание двигателя, трансмиссии, несущей системы, ходовой части и органов управления</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Особенности технического обслуживания двигателя, системы питания, трансмиссии, ходовой части, тормозной системы, системы электрооборудования внедорожных автотранспортных средств</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3</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Неисправности внедорожного автотранспортного средства, их признаки и способы устранения</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Основные неисправности основных устройств внедорожного автотранспортного средства, их признаки и способы устранения</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4</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Охрана окружающей среды</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 xml:space="preserve">Влияние производственной деятельности человека на окружающую среду; мероприятия по охране почвы, воздуха, воды, растительного и животного мира; природоохранные мероприятия, проводимые на предприятиях, в организациях в условиях регионов; административная и юридическая ответственность руководителей и работающих за нарушения в области охраны окружающей среды; ресурсосберегающие, энергосберегающие технологии; отходы производства; </w:t>
            </w:r>
            <w:r w:rsidRPr="00D04EEA">
              <w:rPr>
                <w:rFonts w:ascii="Times New Roman" w:hAnsi="Times New Roman" w:cs="Times New Roman"/>
              </w:rPr>
              <w:lastRenderedPageBreak/>
              <w:t>очистные сооружения; безотходные технологии</w:t>
            </w:r>
          </w:p>
        </w:tc>
      </w:tr>
    </w:tbl>
    <w:p w:rsidR="0005126D" w:rsidRDefault="0005126D"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Default="00D80515" w:rsidP="00D04EEA">
      <w:pPr>
        <w:pStyle w:val="ConsPlusNormal"/>
        <w:spacing w:line="276" w:lineRule="auto"/>
        <w:jc w:val="both"/>
        <w:rPr>
          <w:rFonts w:ascii="Times New Roman" w:hAnsi="Times New Roman" w:cs="Times New Roman"/>
        </w:rPr>
      </w:pPr>
    </w:p>
    <w:p w:rsidR="00D80515" w:rsidRPr="00D04EEA" w:rsidRDefault="00D80515"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3.3. Учебный предмет "Перевозка грузов внедорожным автотранспортным средством в различных дорожных и метеорологических условиях".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темам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6</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5126D" w:rsidRPr="00D04EEA">
        <w:tc>
          <w:tcPr>
            <w:tcW w:w="4365"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тем</w:t>
            </w:r>
          </w:p>
        </w:tc>
        <w:tc>
          <w:tcPr>
            <w:tcW w:w="4706" w:type="dxa"/>
            <w:gridSpan w:val="4"/>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4196"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самостоятельная работа</w:t>
            </w:r>
          </w:p>
        </w:tc>
      </w:tr>
      <w:tr w:rsidR="0005126D" w:rsidRPr="00D04EEA">
        <w:tc>
          <w:tcPr>
            <w:tcW w:w="4365"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Обеспечение безопасности перевозок грузов и пассажиров внедорожным автотранспортным средством</w:t>
            </w:r>
          </w:p>
        </w:tc>
        <w:tc>
          <w:tcPr>
            <w:tcW w:w="51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r>
      <w:tr w:rsidR="0005126D" w:rsidRPr="00D04EEA">
        <w:tc>
          <w:tcPr>
            <w:tcW w:w="4365"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Подготовка работников юридических лиц и индивидуальных предпринимателей, осуществляющих перевозки на внедорожном автотранспортном средстве, к безопасной работе и автотранспортного средства к безопасной эксплуатации</w:t>
            </w:r>
          </w:p>
        </w:tc>
        <w:tc>
          <w:tcPr>
            <w:tcW w:w="51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r w:rsidR="0005126D" w:rsidRPr="00D04EEA">
        <w:tc>
          <w:tcPr>
            <w:tcW w:w="4365"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51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22</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10</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"Обеспечение безопасности перевозок пассажиров и грузов</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внедорожным автотранспортным средством в </w:t>
      </w:r>
      <w:proofErr w:type="gramStart"/>
      <w:r w:rsidRPr="00D04EEA">
        <w:rPr>
          <w:rFonts w:ascii="Times New Roman" w:hAnsi="Times New Roman" w:cs="Times New Roman"/>
        </w:rPr>
        <w:t>различных</w:t>
      </w:r>
      <w:proofErr w:type="gramEnd"/>
      <w:r w:rsidRPr="00D04EEA">
        <w:rPr>
          <w:rFonts w:ascii="Times New Roman" w:hAnsi="Times New Roman" w:cs="Times New Roman"/>
        </w:rPr>
        <w:t xml:space="preserve"> дорожных</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и метеорологических </w:t>
      </w:r>
      <w:proofErr w:type="gramStart"/>
      <w:r w:rsidRPr="00D04EEA">
        <w:rPr>
          <w:rFonts w:ascii="Times New Roman" w:hAnsi="Times New Roman" w:cs="Times New Roman"/>
        </w:rPr>
        <w:t>условиях</w:t>
      </w:r>
      <w:proofErr w:type="gramEnd"/>
      <w:r w:rsidRPr="00D04EEA">
        <w:rPr>
          <w:rFonts w:ascii="Times New Roman" w:hAnsi="Times New Roman" w:cs="Times New Roman"/>
        </w:rPr>
        <w:t>"</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Требования к организации деятельности по обеспечению безопасности перевозок пассажиров и грузов; обеспечение профессиональной компетентности и профессиональной пригодности работников субъекта транспортной деятельности; обеспечение безопасности эксплуатируемого внедорожного автотранспортного средства; обеспечение безопасных условий перевозок пассажиров и грузов; обеспечение безопасных перевозок грузов; обеспечение безопасных условий организации регулярных перевозок пассажиров; обеспечение безопасных условий организации и осуществления перевозок пассажиров по заявкам;</w:t>
      </w:r>
      <w:proofErr w:type="gramEnd"/>
      <w:r w:rsidRPr="00D04EEA">
        <w:rPr>
          <w:rFonts w:ascii="Times New Roman" w:hAnsi="Times New Roman" w:cs="Times New Roman"/>
        </w:rPr>
        <w:t xml:space="preserve"> обеспечение безопасности перевозок пассажиров и грузов в особых условиях.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"Подготовка работников юридических лиц</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и индивидуальных предпринимателей, осуществляющих</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перевозки на внедорожном автотранспортном средстве,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lastRenderedPageBreak/>
        <w:t>к безопасной работе автотранспортного средства</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и безопасной эксплуатации"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Соблюдение условий работы водителей в соответствии с режимами труда и отдыха, установленными законодательством Российской Федерации, а также контроль за соблюдением указанных условий; мероприятия по подготовке внедорожного транспортного средства к безопасной эксплуатации; проверка соответствия внедорожного транспортного средства по назначению и </w:t>
      </w:r>
      <w:proofErr w:type="gramStart"/>
      <w:r w:rsidRPr="00D04EEA">
        <w:rPr>
          <w:rFonts w:ascii="Times New Roman" w:hAnsi="Times New Roman" w:cs="Times New Roman"/>
        </w:rPr>
        <w:t>конструкции</w:t>
      </w:r>
      <w:proofErr w:type="gramEnd"/>
      <w:r w:rsidRPr="00D04EEA">
        <w:rPr>
          <w:rFonts w:ascii="Times New Roman" w:hAnsi="Times New Roman" w:cs="Times New Roman"/>
        </w:rPr>
        <w:t xml:space="preserve"> техническим требованиям к осуществляемым перевозкам пассажиров и грузов; </w:t>
      </w:r>
      <w:proofErr w:type="gramStart"/>
      <w:r w:rsidRPr="00D04EEA">
        <w:rPr>
          <w:rFonts w:ascii="Times New Roman" w:hAnsi="Times New Roman" w:cs="Times New Roman"/>
        </w:rPr>
        <w:t>проверка наличия действующей разрешительной документации, необходимой для допуска к участию внедорожного транспортного средства в дорожном движении в соответствии с законодательством Российской Федерации (свидетельство о регистрации внедорожного транспортного средства, страховой полис обязательного страхования гражданской ответственности владельцев транспортных средств, лицензия на осуществление пассажирских перевозок, путевой лист, а также иные документы, необходимые для осуществления конкретных видов перевозок в соответствии с законодательством Российской Федерации</w:t>
      </w:r>
      <w:proofErr w:type="gramEnd"/>
      <w:r w:rsidRPr="00D04EEA">
        <w:rPr>
          <w:rFonts w:ascii="Times New Roman" w:hAnsi="Times New Roman" w:cs="Times New Roman"/>
        </w:rPr>
        <w:t xml:space="preserve">); проведение </w:t>
      </w:r>
      <w:proofErr w:type="spellStart"/>
      <w:r w:rsidRPr="00D04EEA">
        <w:rPr>
          <w:rFonts w:ascii="Times New Roman" w:hAnsi="Times New Roman" w:cs="Times New Roman"/>
        </w:rPr>
        <w:t>предрейсового</w:t>
      </w:r>
      <w:proofErr w:type="spellEnd"/>
      <w:r w:rsidRPr="00D04EEA">
        <w:rPr>
          <w:rFonts w:ascii="Times New Roman" w:hAnsi="Times New Roman" w:cs="Times New Roman"/>
        </w:rPr>
        <w:t xml:space="preserve"> контроля технического состояния внедорожного транспортного средства до выезда внедорожного транспортного средства с места постоянной стоянки с соответствующей отметкой о проведении </w:t>
      </w:r>
      <w:proofErr w:type="spellStart"/>
      <w:r w:rsidRPr="00D04EEA">
        <w:rPr>
          <w:rFonts w:ascii="Times New Roman" w:hAnsi="Times New Roman" w:cs="Times New Roman"/>
        </w:rPr>
        <w:t>предрейсового</w:t>
      </w:r>
      <w:proofErr w:type="spellEnd"/>
      <w:r w:rsidRPr="00D04EEA">
        <w:rPr>
          <w:rFonts w:ascii="Times New Roman" w:hAnsi="Times New Roman" w:cs="Times New Roman"/>
        </w:rPr>
        <w:t xml:space="preserve"> контроля технического состояния внедорожного транспортного средства в путевом листе.</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Порядок и способы взаимодействия с диспетчерской службой организации, в том числе посредством спутниковых систем мониторинга транспортных средств, включая глобальную навигационную спутниковую систему (ГЛОНАСС); централизованная и децентрализованная системы диспетчерского руководства; контроль за работой подвижного состава на линии; сдача путевых листов и товарно-транспортных документов при возвращении с линии; обработка путевых листов; оперативный учет работы водителей;</w:t>
      </w:r>
      <w:proofErr w:type="gramEnd"/>
      <w:r w:rsidRPr="00D04EEA">
        <w:rPr>
          <w:rFonts w:ascii="Times New Roman" w:hAnsi="Times New Roman" w:cs="Times New Roman"/>
        </w:rPr>
        <w:t xml:space="preserve"> порядок оформления документов при несвоевременном возвращении с линии; нормы расхода топлива и смазочных материалов для внедорожного автотранспортного средства; мероприятия по экономии топлива и смазочных материалов, опыт передовых водителей.</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Виды страхования водителя и пассажиров внедорожного автотранспортного средства. Порядок страхования при перевозке пассажиров и грузов. Порядок заключения договора о страховании. Страховой случай. Основание и порядок выплаты страховой суммы.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Перечень вопросов для самостоятельного изучения дисциплины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7</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 xml:space="preserve">N </w:t>
            </w:r>
            <w:proofErr w:type="gramStart"/>
            <w:r w:rsidRPr="00D04EEA">
              <w:rPr>
                <w:rFonts w:ascii="Times New Roman" w:hAnsi="Times New Roman" w:cs="Times New Roman"/>
              </w:rPr>
              <w:t>п</w:t>
            </w:r>
            <w:proofErr w:type="gramEnd"/>
            <w:r w:rsidRPr="00D04EEA">
              <w:rPr>
                <w:rFonts w:ascii="Times New Roman" w:hAnsi="Times New Roman" w:cs="Times New Roman"/>
              </w:rPr>
              <w:t>/п</w:t>
            </w:r>
          </w:p>
        </w:tc>
        <w:tc>
          <w:tcPr>
            <w:tcW w:w="2948"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5613"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Перечень рассматриваемых вопросов для самостоятельного изучения</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1</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Обеспечение безопасности перевозок грузов и пассажиров внедорожным автотранспортным средством</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Обеспечение безопасности различных моделей внедорожных автотранспортных средств; обеспечение безопасных условий перевозок пассажиров и грузов в конкретных условиях</w:t>
            </w:r>
          </w:p>
        </w:tc>
      </w:tr>
      <w:tr w:rsidR="0005126D" w:rsidRPr="00D04EEA">
        <w:tc>
          <w:tcPr>
            <w:tcW w:w="494"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2</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 xml:space="preserve">Подготовка работников юридических лиц и индивидуальных предпринимателей, осуществляющих перевозки на внедорожном </w:t>
            </w:r>
            <w:r w:rsidRPr="00D04EEA">
              <w:rPr>
                <w:rFonts w:ascii="Times New Roman" w:hAnsi="Times New Roman" w:cs="Times New Roman"/>
              </w:rPr>
              <w:lastRenderedPageBreak/>
              <w:t>автотранспортном средстве, к безопасной работе и автотранспортного средства к безопасной эксплуатации</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 xml:space="preserve">Изучение действующей разрешительной документации, необходимой для допуска к участию внедорожного транспортного средства в дорожном движении в соответствии с законодательством Российской Федерации; проведение </w:t>
            </w:r>
            <w:proofErr w:type="spellStart"/>
            <w:r w:rsidRPr="00D04EEA">
              <w:rPr>
                <w:rFonts w:ascii="Times New Roman" w:hAnsi="Times New Roman" w:cs="Times New Roman"/>
              </w:rPr>
              <w:t>предрейсового</w:t>
            </w:r>
            <w:proofErr w:type="spellEnd"/>
            <w:r w:rsidRPr="00D04EEA">
              <w:rPr>
                <w:rFonts w:ascii="Times New Roman" w:hAnsi="Times New Roman" w:cs="Times New Roman"/>
              </w:rPr>
              <w:t xml:space="preserve"> контроля технического состояния внедорожного транспортного </w:t>
            </w:r>
            <w:r w:rsidRPr="00D04EEA">
              <w:rPr>
                <w:rFonts w:ascii="Times New Roman" w:hAnsi="Times New Roman" w:cs="Times New Roman"/>
              </w:rPr>
              <w:lastRenderedPageBreak/>
              <w:t>средства перед выездом</w:t>
            </w:r>
          </w:p>
        </w:tc>
      </w:tr>
    </w:tbl>
    <w:p w:rsidR="0005126D" w:rsidRPr="00D04EEA" w:rsidRDefault="0005126D" w:rsidP="00D04EEA">
      <w:pPr>
        <w:pStyle w:val="ConsPlusNormal"/>
        <w:spacing w:line="276" w:lineRule="auto"/>
        <w:jc w:val="both"/>
        <w:rPr>
          <w:rFonts w:ascii="Times New Roman" w:hAnsi="Times New Roman" w:cs="Times New Roman"/>
        </w:rPr>
      </w:pPr>
    </w:p>
    <w:p w:rsidR="00D80515" w:rsidRDefault="00D80515" w:rsidP="00D04EEA">
      <w:pPr>
        <w:pStyle w:val="ConsPlusTitle"/>
        <w:spacing w:line="276" w:lineRule="auto"/>
        <w:ind w:firstLine="540"/>
        <w:jc w:val="both"/>
        <w:outlineLvl w:val="2"/>
        <w:rPr>
          <w:rFonts w:ascii="Times New Roman" w:hAnsi="Times New Roman" w:cs="Times New Roman"/>
        </w:rPr>
      </w:pPr>
    </w:p>
    <w:p w:rsidR="00D80515" w:rsidRDefault="00D80515" w:rsidP="00D04EEA">
      <w:pPr>
        <w:pStyle w:val="ConsPlusTitle"/>
        <w:spacing w:line="276" w:lineRule="auto"/>
        <w:ind w:firstLine="540"/>
        <w:jc w:val="both"/>
        <w:outlineLvl w:val="2"/>
        <w:rPr>
          <w:rFonts w:ascii="Times New Roman" w:hAnsi="Times New Roman" w:cs="Times New Roman"/>
        </w:rPr>
      </w:pPr>
    </w:p>
    <w:p w:rsidR="00D80515" w:rsidRDefault="00D80515" w:rsidP="00D04EEA">
      <w:pPr>
        <w:pStyle w:val="ConsPlusTitle"/>
        <w:spacing w:line="276" w:lineRule="auto"/>
        <w:ind w:firstLine="540"/>
        <w:jc w:val="both"/>
        <w:outlineLvl w:val="2"/>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3.4. Учебный предмет "Основы законодательства в области технического состояния и эксплуатации самоходных машин и других видов техники".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темам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8</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5126D" w:rsidRPr="00D04EEA">
        <w:tc>
          <w:tcPr>
            <w:tcW w:w="4365"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тем</w:t>
            </w:r>
          </w:p>
        </w:tc>
        <w:tc>
          <w:tcPr>
            <w:tcW w:w="4706" w:type="dxa"/>
            <w:gridSpan w:val="4"/>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4196"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самостоятельная работа</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Законодательство, устанавливающее ответственность за нарушения в сфере эксплуатации внедорожных автотранспортных средств</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r>
      <w:tr w:rsidR="0005126D" w:rsidRPr="00D04EEA">
        <w:tc>
          <w:tcPr>
            <w:tcW w:w="4365" w:type="dxa"/>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510"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361"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74" w:type="dxa"/>
            <w:vAlign w:val="center"/>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"Правовые и организационные основы деятельности</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в области технического состояния и эксплуатации </w:t>
      </w:r>
      <w:proofErr w:type="gramStart"/>
      <w:r w:rsidRPr="00D04EEA">
        <w:rPr>
          <w:rFonts w:ascii="Times New Roman" w:hAnsi="Times New Roman" w:cs="Times New Roman"/>
        </w:rPr>
        <w:t>самоходных</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машин и других видов техники"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 xml:space="preserve">Федеральный </w:t>
      </w:r>
      <w:hyperlink r:id="rId17">
        <w:r w:rsidRPr="00D04EEA">
          <w:rPr>
            <w:rFonts w:ascii="Times New Roman" w:hAnsi="Times New Roman" w:cs="Times New Roman"/>
            <w:color w:val="0000FF"/>
          </w:rPr>
          <w:t>закон</w:t>
        </w:r>
      </w:hyperlink>
      <w:r w:rsidRPr="00D04EEA">
        <w:rPr>
          <w:rFonts w:ascii="Times New Roman" w:hAnsi="Times New Roman" w:cs="Times New Roman"/>
        </w:rPr>
        <w:t xml:space="preserve"> от 2 июля 2021 г. N 297-ФЗ "О самоходных машинах и других видах техники"; государственная регистрация и государственный учет самоходных машин и других видов техники; паспорта самоходных машин и других видов техники; основные требования к техническому состоянию и эксплуатации самоходных машин и других видов техники; техническое обслуживание и ремонт самоходных машин и других видов техники;</w:t>
      </w:r>
      <w:proofErr w:type="gramEnd"/>
      <w:r w:rsidRPr="00D04EEA">
        <w:rPr>
          <w:rFonts w:ascii="Times New Roman" w:hAnsi="Times New Roman" w:cs="Times New Roman"/>
        </w:rPr>
        <w:t xml:space="preserve"> </w:t>
      </w:r>
      <w:proofErr w:type="gramStart"/>
      <w:r w:rsidRPr="00D04EEA">
        <w:rPr>
          <w:rFonts w:ascii="Times New Roman" w:hAnsi="Times New Roman" w:cs="Times New Roman"/>
        </w:rPr>
        <w:t>технический осмотр самоходных машин и других видов техники; запрещение эксплуатации самоходных машин и других видов техники; медицинское обеспечение безопасной эксплуатации самоходных машин и других видов техники; основные положения, касающиеся допуска к управлению самоходными машинами; основания прекращения действия права на управление самоходными машинами; региональный государственный контроль (надзор) в области технического состояния и эксплуатации самоходных машин и других видов техники.</w:t>
      </w:r>
      <w:proofErr w:type="gramEnd"/>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lastRenderedPageBreak/>
        <w:t>Тема "Законодательство, устанавливающее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ответственность за нарушения в сфере эксплуатации</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внедорожных автотранспортных средств"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Законодательство, устанавливающее ответственность за нарушения правил эксплуатации транспортных средств; задачи и принципы законодательства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Перечень вопросов для самостоятельного изучения дисциплины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9</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 xml:space="preserve">N </w:t>
            </w:r>
            <w:proofErr w:type="gramStart"/>
            <w:r w:rsidRPr="00D04EEA">
              <w:rPr>
                <w:rFonts w:ascii="Times New Roman" w:hAnsi="Times New Roman" w:cs="Times New Roman"/>
              </w:rPr>
              <w:t>п</w:t>
            </w:r>
            <w:proofErr w:type="gramEnd"/>
            <w:r w:rsidRPr="00D04EEA">
              <w:rPr>
                <w:rFonts w:ascii="Times New Roman" w:hAnsi="Times New Roman" w:cs="Times New Roman"/>
              </w:rPr>
              <w:t>/п</w:t>
            </w:r>
          </w:p>
        </w:tc>
        <w:tc>
          <w:tcPr>
            <w:tcW w:w="2948"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5613"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Перечень рассматриваемых вопросов для самостоятельного изучения</w:t>
            </w:r>
          </w:p>
        </w:tc>
      </w:tr>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Правовые и организационные основы деятельности в области технического состояния и эксплуатации самоходных машин и других видов техники</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Изучение основных требований к техническому состоянию и эксплуатации самоходных машин и других видов техники</w:t>
            </w:r>
          </w:p>
        </w:tc>
      </w:tr>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2948"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Законодательство, устанавливающее ответственность за нарушения в сфере эксплуатации внедорожных автотранспортных средств</w:t>
            </w:r>
          </w:p>
        </w:tc>
        <w:tc>
          <w:tcPr>
            <w:tcW w:w="5613"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Изучение законодательства об административных правонарушениях; административная ответственность; административное наказание; назначение административного наказания; размеры штрафов за административные правонарушения; страхование</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3.5. Учебный предмет "Прокладка зимних дорог по заболоченной местности и их расчистка".</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темам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10</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794"/>
        <w:gridCol w:w="1587"/>
        <w:gridCol w:w="1871"/>
      </w:tblGrid>
      <w:tr w:rsidR="0005126D" w:rsidRPr="00D04EEA">
        <w:tc>
          <w:tcPr>
            <w:tcW w:w="4819"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тем</w:t>
            </w:r>
          </w:p>
        </w:tc>
        <w:tc>
          <w:tcPr>
            <w:tcW w:w="4252"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4819" w:type="dxa"/>
            <w:vMerge/>
          </w:tcPr>
          <w:p w:rsidR="0005126D" w:rsidRPr="00D04EEA" w:rsidRDefault="0005126D" w:rsidP="00D04EEA">
            <w:pPr>
              <w:pStyle w:val="ConsPlusNormal"/>
              <w:spacing w:line="276" w:lineRule="auto"/>
              <w:rPr>
                <w:rFonts w:ascii="Times New Roman" w:hAnsi="Times New Roman" w:cs="Times New Roman"/>
              </w:rPr>
            </w:pPr>
          </w:p>
        </w:tc>
        <w:tc>
          <w:tcPr>
            <w:tcW w:w="794"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3458" w:type="dxa"/>
            <w:gridSpan w:val="2"/>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4819" w:type="dxa"/>
            <w:vMerge/>
          </w:tcPr>
          <w:p w:rsidR="0005126D" w:rsidRPr="00D04EEA" w:rsidRDefault="0005126D" w:rsidP="00D04EEA">
            <w:pPr>
              <w:pStyle w:val="ConsPlusNormal"/>
              <w:spacing w:line="276" w:lineRule="auto"/>
              <w:rPr>
                <w:rFonts w:ascii="Times New Roman" w:hAnsi="Times New Roman" w:cs="Times New Roman"/>
              </w:rPr>
            </w:pPr>
          </w:p>
        </w:tc>
        <w:tc>
          <w:tcPr>
            <w:tcW w:w="794" w:type="dxa"/>
            <w:vMerge/>
          </w:tcPr>
          <w:p w:rsidR="0005126D" w:rsidRPr="00D04EEA" w:rsidRDefault="0005126D" w:rsidP="00D04EEA">
            <w:pPr>
              <w:pStyle w:val="ConsPlusNormal"/>
              <w:spacing w:line="276" w:lineRule="auto"/>
              <w:rPr>
                <w:rFonts w:ascii="Times New Roman" w:hAnsi="Times New Roman" w:cs="Times New Roman"/>
              </w:rPr>
            </w:pPr>
          </w:p>
        </w:tc>
        <w:tc>
          <w:tcPr>
            <w:tcW w:w="1587"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87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r>
      <w:tr w:rsidR="0005126D" w:rsidRPr="00D04EEA">
        <w:tc>
          <w:tcPr>
            <w:tcW w:w="4819"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Классификация автозимников и ледовых переправ. Основные технические нормы на автозимниках и ледовых переправах</w:t>
            </w:r>
          </w:p>
        </w:tc>
        <w:tc>
          <w:tcPr>
            <w:tcW w:w="7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587"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87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4819"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 xml:space="preserve">Правила проектирования автозимников на </w:t>
            </w:r>
            <w:r w:rsidRPr="00D04EEA">
              <w:rPr>
                <w:rFonts w:ascii="Times New Roman" w:hAnsi="Times New Roman" w:cs="Times New Roman"/>
              </w:rPr>
              <w:lastRenderedPageBreak/>
              <w:t>заболоченных участках и болотах</w:t>
            </w:r>
          </w:p>
        </w:tc>
        <w:tc>
          <w:tcPr>
            <w:tcW w:w="7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lastRenderedPageBreak/>
              <w:t>2</w:t>
            </w:r>
          </w:p>
        </w:tc>
        <w:tc>
          <w:tcPr>
            <w:tcW w:w="1587"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87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4819"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Правила проектирования ледовых автозимников и переправ</w:t>
            </w:r>
          </w:p>
        </w:tc>
        <w:tc>
          <w:tcPr>
            <w:tcW w:w="7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587"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87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4819"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7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587"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6</w:t>
            </w:r>
          </w:p>
        </w:tc>
        <w:tc>
          <w:tcPr>
            <w:tcW w:w="187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bl>
    <w:p w:rsidR="0005126D" w:rsidRPr="00D04EEA" w:rsidRDefault="0005126D" w:rsidP="00D04EEA">
      <w:pPr>
        <w:pStyle w:val="ConsPlusNormal"/>
        <w:spacing w:line="276" w:lineRule="auto"/>
        <w:jc w:val="both"/>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"Классификация автозимников и ледовых</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переправ. Основные технические нормы на автозимниках</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и ледовых </w:t>
      </w:r>
      <w:proofErr w:type="gramStart"/>
      <w:r w:rsidRPr="00D04EEA">
        <w:rPr>
          <w:rFonts w:ascii="Times New Roman" w:hAnsi="Times New Roman" w:cs="Times New Roman"/>
        </w:rPr>
        <w:t>переправах</w:t>
      </w:r>
      <w:proofErr w:type="gramEnd"/>
      <w:r w:rsidRPr="00D04EEA">
        <w:rPr>
          <w:rFonts w:ascii="Times New Roman" w:hAnsi="Times New Roman" w:cs="Times New Roman"/>
        </w:rPr>
        <w:t>"</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Классификация автозимников и ледовых переправ. Основные технические нормы на автозимниках и ледовых переправах. Расчетные скорости движения. Правила изыскания сухопутных и ледовых автозимников.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 xml:space="preserve">Тема "Правила проектирования автозимников </w:t>
      </w:r>
      <w:proofErr w:type="gramStart"/>
      <w:r w:rsidRPr="00D04EEA">
        <w:rPr>
          <w:rFonts w:ascii="Times New Roman" w:hAnsi="Times New Roman" w:cs="Times New Roman"/>
        </w:rPr>
        <w:t>на</w:t>
      </w:r>
      <w:proofErr w:type="gramEnd"/>
      <w:r w:rsidRPr="00D04EEA">
        <w:rPr>
          <w:rFonts w:ascii="Times New Roman" w:hAnsi="Times New Roman" w:cs="Times New Roman"/>
        </w:rPr>
        <w:t xml:space="preserve"> заболоченных</w:t>
      </w:r>
    </w:p>
    <w:p w:rsidR="0005126D" w:rsidRPr="00D04EEA" w:rsidRDefault="0005126D"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участках</w:t>
      </w:r>
      <w:proofErr w:type="gramEnd"/>
      <w:r w:rsidRPr="00D04EEA">
        <w:rPr>
          <w:rFonts w:ascii="Times New Roman" w:hAnsi="Times New Roman" w:cs="Times New Roman"/>
        </w:rPr>
        <w:t xml:space="preserve"> и болотах"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Характеристики болот. Разведка болот. Правила проектирования автозимников на заболоченных участках и болотах. Выбор конструкции дорог. Дороги на сплошных торфяных болотах. Дороги на сапропелевых болотах. Дороги на </w:t>
      </w:r>
      <w:proofErr w:type="spellStart"/>
      <w:r w:rsidRPr="00D04EEA">
        <w:rPr>
          <w:rFonts w:ascii="Times New Roman" w:hAnsi="Times New Roman" w:cs="Times New Roman"/>
        </w:rPr>
        <w:t>сплавинных</w:t>
      </w:r>
      <w:proofErr w:type="spellEnd"/>
      <w:r w:rsidRPr="00D04EEA">
        <w:rPr>
          <w:rFonts w:ascii="Times New Roman" w:hAnsi="Times New Roman" w:cs="Times New Roman"/>
        </w:rPr>
        <w:t xml:space="preserve"> болотах.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 xml:space="preserve">Тема "Правила проектирования </w:t>
      </w:r>
      <w:proofErr w:type="gramStart"/>
      <w:r w:rsidRPr="00D04EEA">
        <w:rPr>
          <w:rFonts w:ascii="Times New Roman" w:hAnsi="Times New Roman" w:cs="Times New Roman"/>
        </w:rPr>
        <w:t>ледовых</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автозимников и переправ"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проектирования ледовых автозимников и переправ. Правила определения места ледовой переправы. Толщина льда, обеспечивающего безопасный пропуск колесных и гусеничных транспортных средств.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2"/>
        <w:rPr>
          <w:rFonts w:ascii="Times New Roman" w:hAnsi="Times New Roman" w:cs="Times New Roman"/>
        </w:rPr>
      </w:pPr>
      <w:r w:rsidRPr="00D04EEA">
        <w:rPr>
          <w:rFonts w:ascii="Times New Roman" w:hAnsi="Times New Roman" w:cs="Times New Roman"/>
        </w:rPr>
        <w:t>3.6. Учебный предмет "Правила оказания первой помощи".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разделам и темам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11</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510"/>
        <w:gridCol w:w="1361"/>
        <w:gridCol w:w="1361"/>
        <w:gridCol w:w="1474"/>
      </w:tblGrid>
      <w:tr w:rsidR="0005126D" w:rsidRPr="00D04EEA">
        <w:tc>
          <w:tcPr>
            <w:tcW w:w="4365"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4706" w:type="dxa"/>
            <w:gridSpan w:val="4"/>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val="restart"/>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Всего</w:t>
            </w:r>
          </w:p>
        </w:tc>
        <w:tc>
          <w:tcPr>
            <w:tcW w:w="4196" w:type="dxa"/>
            <w:gridSpan w:val="3"/>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В том числе</w:t>
            </w:r>
          </w:p>
        </w:tc>
      </w:tr>
      <w:tr w:rsidR="0005126D" w:rsidRPr="00D04EEA">
        <w:tc>
          <w:tcPr>
            <w:tcW w:w="4365" w:type="dxa"/>
            <w:vMerge/>
          </w:tcPr>
          <w:p w:rsidR="0005126D" w:rsidRPr="00D04EEA" w:rsidRDefault="0005126D" w:rsidP="00D04EEA">
            <w:pPr>
              <w:pStyle w:val="ConsPlusNormal"/>
              <w:spacing w:line="276" w:lineRule="auto"/>
              <w:rPr>
                <w:rFonts w:ascii="Times New Roman" w:hAnsi="Times New Roman" w:cs="Times New Roman"/>
              </w:rPr>
            </w:pPr>
          </w:p>
        </w:tc>
        <w:tc>
          <w:tcPr>
            <w:tcW w:w="510" w:type="dxa"/>
            <w:vMerge/>
          </w:tcPr>
          <w:p w:rsidR="0005126D" w:rsidRPr="00D04EEA" w:rsidRDefault="0005126D" w:rsidP="00D04EEA">
            <w:pPr>
              <w:pStyle w:val="ConsPlusNormal"/>
              <w:spacing w:line="276" w:lineRule="auto"/>
              <w:rPr>
                <w:rFonts w:ascii="Times New Roman" w:hAnsi="Times New Roman" w:cs="Times New Roman"/>
              </w:rPr>
            </w:pP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теоретические занятия</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практические занятия</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самостоятельная работа</w:t>
            </w:r>
          </w:p>
        </w:tc>
      </w:tr>
      <w:tr w:rsidR="0005126D" w:rsidRPr="00D04EEA">
        <w:tc>
          <w:tcPr>
            <w:tcW w:w="4365" w:type="dxa"/>
            <w:vAlign w:val="bottom"/>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Основы законодательства по оказанию или неоказанию помощи пострадавшим</w:t>
            </w:r>
          </w:p>
        </w:tc>
        <w:tc>
          <w:tcPr>
            <w:tcW w:w="51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r>
      <w:tr w:rsidR="0005126D" w:rsidRPr="00D04EEA">
        <w:tc>
          <w:tcPr>
            <w:tcW w:w="4365" w:type="dxa"/>
            <w:vAlign w:val="bottom"/>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Отработка практических навыков оказания первой помощи</w:t>
            </w:r>
          </w:p>
        </w:tc>
        <w:tc>
          <w:tcPr>
            <w:tcW w:w="51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w:t>
            </w:r>
          </w:p>
        </w:tc>
      </w:tr>
      <w:tr w:rsidR="0005126D" w:rsidRPr="00D04EEA">
        <w:tc>
          <w:tcPr>
            <w:tcW w:w="4365"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Итого по разделу</w:t>
            </w:r>
          </w:p>
        </w:tc>
        <w:tc>
          <w:tcPr>
            <w:tcW w:w="51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8</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c>
          <w:tcPr>
            <w:tcW w:w="136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c>
          <w:tcPr>
            <w:tcW w:w="147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2</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"Основы законодательства по оказанию или неоказанию</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помощи пострадавшим"</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Основы действующего законодательства (административное и уголовное право) относительно оказания или неоказания помощи пострадавшим.</w:t>
      </w:r>
    </w:p>
    <w:p w:rsidR="0005126D" w:rsidRPr="00D04EEA" w:rsidRDefault="0005126D" w:rsidP="00D04EEA">
      <w:pPr>
        <w:pStyle w:val="ConsPlusNormal"/>
        <w:spacing w:line="276" w:lineRule="auto"/>
        <w:jc w:val="both"/>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D80515" w:rsidRDefault="00D80515" w:rsidP="00D04EEA">
      <w:pPr>
        <w:pStyle w:val="ConsPlusTitle"/>
        <w:spacing w:line="276" w:lineRule="auto"/>
        <w:jc w:val="center"/>
        <w:outlineLvl w:val="3"/>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"Отработка практических навыков оказания первой помощи"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Повреждения, характерные для лобового столкновения, удара в бок, резкого торможения, переворачивания; типовые повреждения при наезде на пешехода; влияние факторов времени при оказании медицинской помощи пострадавшим; алгоритм действий при обнаружении пострадавшего; признаки перелома, черепно-мозговой травмы, повреждения позвоночника, таза, открытого пневмоторакса; клиническая смерть, признаки, содержание реанимационных мероприятий при оказании первой помощи, отработка навыков проведения реанимационных мероприятий;</w:t>
      </w:r>
      <w:proofErr w:type="gramEnd"/>
      <w:r w:rsidRPr="00D04EEA">
        <w:rPr>
          <w:rFonts w:ascii="Times New Roman" w:hAnsi="Times New Roman" w:cs="Times New Roman"/>
        </w:rPr>
        <w:t xml:space="preserve"> </w:t>
      </w:r>
      <w:proofErr w:type="gramStart"/>
      <w:r w:rsidRPr="00D04EEA">
        <w:rPr>
          <w:rFonts w:ascii="Times New Roman" w:hAnsi="Times New Roman" w:cs="Times New Roman"/>
        </w:rPr>
        <w:t>кома, обморок, признаки и правила оказания первой помощи; термические ожоги,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помощи пострадавшим с ожогами; тепловой удар, холодная травма, отморожения, переохлаждение; виды кровотечений, признаки, приемы временной остановки наружного кровотечения (пальцевое прижатие артерии; наложение жгута; максимальное сгибание конечностей;</w:t>
      </w:r>
      <w:proofErr w:type="gramEnd"/>
      <w:r w:rsidRPr="00D04EEA">
        <w:rPr>
          <w:rFonts w:ascii="Times New Roman" w:hAnsi="Times New Roman" w:cs="Times New Roman"/>
        </w:rPr>
        <w:t xml:space="preserve"> тампонирование раны; наложение давящей повязки); общие принципы транспортной иммобилизации; иммобилизация подручными средствами (импровизированные шины); особенности иммобилизации при повреждениях таза, позвоночника, головы, грудной клетки; особенности извлечения пострадавших с длительно придавленными конечностями; особенности извлечения и перекладывания пострадавших с подозрением на травму позвоночника, таза; комплектация индивидуальной аптечки; отработка практических навыков оказания первой помощи.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80515">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Перечень вопросов для самостоятельного изучения дисциплины</w:t>
      </w: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12</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4"/>
        <w:gridCol w:w="2948"/>
        <w:gridCol w:w="5613"/>
      </w:tblGrid>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 xml:space="preserve">N </w:t>
            </w:r>
            <w:proofErr w:type="gramStart"/>
            <w:r w:rsidRPr="00D04EEA">
              <w:rPr>
                <w:rFonts w:ascii="Times New Roman" w:hAnsi="Times New Roman" w:cs="Times New Roman"/>
              </w:rPr>
              <w:t>п</w:t>
            </w:r>
            <w:proofErr w:type="gramEnd"/>
            <w:r w:rsidRPr="00D04EEA">
              <w:rPr>
                <w:rFonts w:ascii="Times New Roman" w:hAnsi="Times New Roman" w:cs="Times New Roman"/>
              </w:rPr>
              <w:t>/п</w:t>
            </w:r>
          </w:p>
        </w:tc>
        <w:tc>
          <w:tcPr>
            <w:tcW w:w="2948"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5613"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Перечень рассматриваемых вопросов для самостоятельного изучения</w:t>
            </w:r>
          </w:p>
        </w:tc>
      </w:tr>
      <w:tr w:rsidR="0005126D" w:rsidRPr="00D04EEA">
        <w:tc>
          <w:tcPr>
            <w:tcW w:w="494"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c>
          <w:tcPr>
            <w:tcW w:w="2948" w:type="dxa"/>
            <w:vAlign w:val="bottom"/>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Основы законодательства по оказанию или неоказанию помощи пострадавшим</w:t>
            </w:r>
          </w:p>
        </w:tc>
        <w:tc>
          <w:tcPr>
            <w:tcW w:w="5613" w:type="dxa"/>
          </w:tcPr>
          <w:p w:rsidR="0005126D" w:rsidRPr="00D04EEA" w:rsidRDefault="0005126D" w:rsidP="00D04EEA">
            <w:pPr>
              <w:pStyle w:val="ConsPlusNormal"/>
              <w:spacing w:line="276" w:lineRule="auto"/>
              <w:jc w:val="both"/>
              <w:rPr>
                <w:rFonts w:ascii="Times New Roman" w:hAnsi="Times New Roman" w:cs="Times New Roman"/>
              </w:rPr>
            </w:pPr>
            <w:r w:rsidRPr="00D04EEA">
              <w:rPr>
                <w:rFonts w:ascii="Times New Roman" w:hAnsi="Times New Roman" w:cs="Times New Roman"/>
              </w:rPr>
              <w:t>Изучение законодательства по оказанию или неоказанию помощи пострадавшим</w:t>
            </w: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3.7. Учебный предмет "Вождение внедорожного автотранспортного средства".</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80515">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Распределение учебных часов по темам</w:t>
      </w:r>
    </w:p>
    <w:p w:rsidR="0005126D" w:rsidRPr="00D04EEA" w:rsidRDefault="0005126D" w:rsidP="00D04EEA">
      <w:pPr>
        <w:pStyle w:val="ConsPlusNormal"/>
        <w:spacing w:line="276" w:lineRule="auto"/>
        <w:jc w:val="right"/>
        <w:rPr>
          <w:rFonts w:ascii="Times New Roman" w:hAnsi="Times New Roman" w:cs="Times New Roman"/>
        </w:rPr>
      </w:pPr>
      <w:r w:rsidRPr="00D04EEA">
        <w:rPr>
          <w:rFonts w:ascii="Times New Roman" w:hAnsi="Times New Roman" w:cs="Times New Roman"/>
        </w:rPr>
        <w:t>Таблица 13</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1531"/>
      </w:tblGrid>
      <w:tr w:rsidR="0005126D" w:rsidRPr="00D04EEA">
        <w:tc>
          <w:tcPr>
            <w:tcW w:w="7540"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разделов и тем</w:t>
            </w:r>
          </w:p>
        </w:tc>
        <w:tc>
          <w:tcPr>
            <w:tcW w:w="153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 часов</w:t>
            </w:r>
          </w:p>
        </w:tc>
      </w:tr>
      <w:tr w:rsidR="0005126D" w:rsidRPr="00D04EEA">
        <w:tc>
          <w:tcPr>
            <w:tcW w:w="7540"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 xml:space="preserve">Инструктаж по технике безопасности. Приобретение первоначальных навыков вождения в условиях </w:t>
            </w:r>
            <w:proofErr w:type="spellStart"/>
            <w:r w:rsidRPr="00D04EEA">
              <w:rPr>
                <w:rFonts w:ascii="Times New Roman" w:hAnsi="Times New Roman" w:cs="Times New Roman"/>
              </w:rPr>
              <w:t>трактородрома</w:t>
            </w:r>
            <w:proofErr w:type="spellEnd"/>
            <w:r w:rsidRPr="00D04EEA">
              <w:rPr>
                <w:rFonts w:ascii="Times New Roman" w:hAnsi="Times New Roman" w:cs="Times New Roman"/>
              </w:rPr>
              <w:t>, закрытой площадки</w:t>
            </w:r>
          </w:p>
        </w:tc>
        <w:tc>
          <w:tcPr>
            <w:tcW w:w="153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r>
      <w:tr w:rsidR="0005126D" w:rsidRPr="00D04EEA">
        <w:tc>
          <w:tcPr>
            <w:tcW w:w="7540"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 (в условиях снежной целины, болотистой луговины, песчаной местности, пересеченной местности, преодоление водных преград, в сложных метеорологических условиях)</w:t>
            </w:r>
          </w:p>
        </w:tc>
        <w:tc>
          <w:tcPr>
            <w:tcW w:w="153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r>
      <w:tr w:rsidR="0005126D" w:rsidRPr="00D04EEA">
        <w:tc>
          <w:tcPr>
            <w:tcW w:w="7540"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Маневрирование в ограниченном пространстве, маневрирование с прицепом, буксировка, самовытаскивание транспорта с применением лебедки</w:t>
            </w:r>
          </w:p>
        </w:tc>
        <w:tc>
          <w:tcPr>
            <w:tcW w:w="153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4</w:t>
            </w:r>
          </w:p>
        </w:tc>
      </w:tr>
      <w:tr w:rsidR="0005126D" w:rsidRPr="00D04EEA">
        <w:tc>
          <w:tcPr>
            <w:tcW w:w="7540" w:type="dxa"/>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Итого:</w:t>
            </w:r>
          </w:p>
        </w:tc>
        <w:tc>
          <w:tcPr>
            <w:tcW w:w="1531" w:type="dxa"/>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12</w:t>
            </w:r>
          </w:p>
        </w:tc>
      </w:tr>
    </w:tbl>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"Инструктаж по технике безопасности. Приобретение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первоначальных навыков вождения в условиях </w:t>
      </w:r>
      <w:proofErr w:type="spellStart"/>
      <w:r w:rsidRPr="00D04EEA">
        <w:rPr>
          <w:rFonts w:ascii="Times New Roman" w:hAnsi="Times New Roman" w:cs="Times New Roman"/>
        </w:rPr>
        <w:t>трактородрома</w:t>
      </w:r>
      <w:proofErr w:type="spellEnd"/>
      <w:r w:rsidRPr="00D04EEA">
        <w:rPr>
          <w:rFonts w:ascii="Times New Roman" w:hAnsi="Times New Roman" w:cs="Times New Roman"/>
        </w:rPr>
        <w:t>,</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закрытой площадки"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Инструктаж по технике безопасности. Посадка водителя. Пуск двигателя. Остановка двигателя. Приобретение первоначальных навыков вождения в условиях </w:t>
      </w:r>
      <w:proofErr w:type="spellStart"/>
      <w:r w:rsidRPr="00D04EEA">
        <w:rPr>
          <w:rFonts w:ascii="Times New Roman" w:hAnsi="Times New Roman" w:cs="Times New Roman"/>
        </w:rPr>
        <w:t>трактородрома</w:t>
      </w:r>
      <w:proofErr w:type="spellEnd"/>
      <w:r w:rsidRPr="00D04EEA">
        <w:rPr>
          <w:rFonts w:ascii="Times New Roman" w:hAnsi="Times New Roman" w:cs="Times New Roman"/>
        </w:rPr>
        <w:t>, закрытой площадки.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"Управление внедорожным автотранспортным средством</w:t>
      </w:r>
    </w:p>
    <w:p w:rsidR="0005126D" w:rsidRPr="00D04EEA" w:rsidRDefault="0005126D" w:rsidP="00D04EEA">
      <w:pPr>
        <w:pStyle w:val="ConsPlusTitle"/>
        <w:spacing w:line="276" w:lineRule="auto"/>
        <w:jc w:val="center"/>
        <w:rPr>
          <w:rFonts w:ascii="Times New Roman" w:hAnsi="Times New Roman" w:cs="Times New Roman"/>
        </w:rPr>
      </w:pPr>
      <w:proofErr w:type="gramStart"/>
      <w:r w:rsidRPr="00D04EEA">
        <w:rPr>
          <w:rFonts w:ascii="Times New Roman" w:hAnsi="Times New Roman" w:cs="Times New Roman"/>
        </w:rPr>
        <w:t>(в условиях снежной целины, болотистой луговины, песчаной</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 xml:space="preserve">местности, пересеченной местности, преодоление </w:t>
      </w:r>
      <w:proofErr w:type="gramStart"/>
      <w:r w:rsidRPr="00D04EEA">
        <w:rPr>
          <w:rFonts w:ascii="Times New Roman" w:hAnsi="Times New Roman" w:cs="Times New Roman"/>
        </w:rPr>
        <w:t>водных</w:t>
      </w:r>
      <w:proofErr w:type="gramEnd"/>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преград, в сложных метеорологических условиях)"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преодоления снежных участков трассы прямолинейным движением; отработка навыков преодоления снежных участков трассы с поворотами; отработка навыков преодоления снежных заносов.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управления на ровной болотистой луговине; отработка навыков управления на пересеченной болотистой луговине.</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управления в условиях сухих песков; отработка навыков управления в условиях переувлажненных песков.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управления при движении на подъеме; отработка навыков управления при движении на спуске; отработка навыков управления при движении вдоль по склону.</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управления при движении в условиях смешанного леса; отработка навыков управления при движении в условиях смешанных вырубок.</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спуска к водоему; отработка навыков подъема от водоема; отработка навыков преодоления водоема вброд; отработка навыков преодоления водоема вплавь; отработка действий после преодоления водной преграды.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3"/>
        <w:rPr>
          <w:rFonts w:ascii="Times New Roman" w:hAnsi="Times New Roman" w:cs="Times New Roman"/>
        </w:rPr>
      </w:pPr>
      <w:r w:rsidRPr="00D04EEA">
        <w:rPr>
          <w:rFonts w:ascii="Times New Roman" w:hAnsi="Times New Roman" w:cs="Times New Roman"/>
        </w:rPr>
        <w:t>Тема "Маневрирование в ограниченном пространстве,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маневрирование с прицепом, буксировка, самовытаскивание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транспорта с применением лебедки"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Отработка навыков маневрирования в ограниченном пространстве, маневрирование с прицепом, буксировка, самовытаскивание транспорта с применением лебедки.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IV. Планируемые результаты освоения Программы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 результате освоения Программы обучающиеся знают:</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требования по обеспечению безопасности дорожного движения и виды ответственности за </w:t>
      </w:r>
      <w:r w:rsidRPr="00D04EEA">
        <w:rPr>
          <w:rFonts w:ascii="Times New Roman" w:hAnsi="Times New Roman" w:cs="Times New Roman"/>
        </w:rPr>
        <w:lastRenderedPageBreak/>
        <w:t>нарушение законодательства Российской Федерации о безопасности дорожного движения;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требования охраны труда, пожарной и экологической безопасности;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виды и периодичность технического обслуживания и текущего ремонта;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локальные акты организации, регламентирующие профессиональную деятельность водителя;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меры, направленные на снижение интенсивности и предупреждение факторов, влияющих на загрязнение окружающей среды;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назначение и принцип действия основных механизмов и приборов внедорожного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особенности движения при различных погодных условиях и по опасным участкам дорог;</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перечень и порядок выполнения работ по прокладке и очистке зимних дорог по заболоченной местности;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перечень мероприятий по оказанию первой помощи;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перечень состояний, при которых оказывается первая помощь;</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порядок вызова технической помощи;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порядок оформления документов на выполненные работы;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порядок проведения технического осмотра машин, зарегистрированных органами государственного надзора за техническим состоянием самоходных машин и других видов техники в Российской Федерации;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безопасности при работе с лебедочным тросом;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буксировки внедорожного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выполнения работ по техническому обслуживанию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движения по карте, компасу и приборам навигационной спутниковой системы в условиях ограниченной видимости и малонаселенной местности;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допуска к управлению внедорожным автотранспортным средством;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оформления заявок на устранение неисправностей автотранспортного средства и порядок их подачи;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перевозки грузов;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подачи автотранспортных средств под погрузку груза;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пользования средствами связи, установленными на внедорожном автотранспортном средстве, и приборами навигационной спутниковой системы;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правила хранения автотранспортного средства в гаражах и на открытых стоянках;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предельная загрузка внедорожного автотранспортного средства и прицепа для движения по разным грунтам, снегу, льду и воде;</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приемы управления внедорожным автотранспортным средством (движение, остановка и стоянка) с прицепным и навесным оборудованием;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приемы управления внедорожным автотранспортным средством с прицепным и навесным оборудованием в процессе работы;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признаки и причины неисправностей, способы их обнаружения и устранения в процессе эксплуатации и в полевых условиях;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требования охраны труда, пожарной и экологической безопасности;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эксплуатационные материалы, их назначение, свойства и правила обращения с ними.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 результате освоения Программы обучающиеся умеют:</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выполнять антикоррозийную обработку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выполнять действия водителя в штатных и нештатных (критических) режимах движения;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выполнять регулировочные работы в полевых условиях при отсутствии технической помощи;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контролировать обеспечение безопасности дорожного движения;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контролировать погрузку, крепление и выгрузку груза;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обеспечивать условия безопасной перевозки грузов;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lastRenderedPageBreak/>
        <w:t>оказывать первую помощь пострадавшим в дорожно-транспортных происшествиях;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осуществлять приемку и перевозку грузов;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осуществлять работы по выравниванию и уплотнению снежного покрова, по прокладке и расчистке зимних дорог;</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отслеживать заправку (доливку) топливом, маслом и охлаждающей жидкостью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оформлять документацию на перевозимые грузы;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оформлять документы на выполненные работы;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оформлять заявки на техобслуживание и ремонт;</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подготавливать автотранспортное средство к вождению и оценивать состояние маршрута, тормозной и остановочный путь;</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подготавливать внедорожное автотранспортное средство к движению;</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подготавливать внедорожное автотранспортное средство к поездке;</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подготавливать внедорожное автотранспортное средство к сдаче в ремонт и принимать его после ремонта;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поддерживать надлежащий внешний вид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преодолевать водные преграды в разное время года;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применять лебедочный трос при самовытаскивании транспорта;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применять прицепные приспособления и устройства при выполнении работ;</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применять топливо и расходные материалы по сезону;</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производить маневрирование в ограниченном пространстве, сложное маневрирование и маневрирование с прицепом, буксировку;</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производить </w:t>
      </w:r>
      <w:proofErr w:type="spellStart"/>
      <w:r w:rsidRPr="00D04EEA">
        <w:rPr>
          <w:rFonts w:ascii="Times New Roman" w:hAnsi="Times New Roman" w:cs="Times New Roman"/>
        </w:rPr>
        <w:t>предрейсовый</w:t>
      </w:r>
      <w:proofErr w:type="spellEnd"/>
      <w:r w:rsidRPr="00D04EEA">
        <w:rPr>
          <w:rFonts w:ascii="Times New Roman" w:hAnsi="Times New Roman" w:cs="Times New Roman"/>
        </w:rPr>
        <w:t xml:space="preserve">, </w:t>
      </w:r>
      <w:proofErr w:type="spellStart"/>
      <w:r w:rsidRPr="00D04EEA">
        <w:rPr>
          <w:rFonts w:ascii="Times New Roman" w:hAnsi="Times New Roman" w:cs="Times New Roman"/>
        </w:rPr>
        <w:t>послерейсовый</w:t>
      </w:r>
      <w:proofErr w:type="spellEnd"/>
      <w:r w:rsidRPr="00D04EEA">
        <w:rPr>
          <w:rFonts w:ascii="Times New Roman" w:hAnsi="Times New Roman" w:cs="Times New Roman"/>
        </w:rPr>
        <w:t xml:space="preserve"> и маршрутный осмотр внедорожного автотранспортного средства;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следить за состоянием транспорта в пути, за исправностью рулевого управления, тормозной системы, приборов освещения и сигнализации;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управлять внедорожным автотранспортным средством;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управлять внедорожным автотранспортным средством в различных дорожных и метеорологических условиях;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управлять колесными вездеходами в различных дорожных и метеорологических условиях;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устанавливать навесное и прицепное оборудование;</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устранять возникшие во время поездки эксплуатационные неисправности обслуживаемого автотранспортного средства, не требующие разборки механизмов.</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V. Организационно-педагогические условия</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реализации программы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5.1. Организационно-педагогические условия реализации Программы, обеспечивающие реализацию Программы в полном объеме,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(далее - АПК) тестирования и развития психофизиологических качеств водителя.</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 xml:space="preserve">Теоретическое обучение проводится в учебных кабинетах, оборудование и материально-техническое обеспечение которых соответствует </w:t>
      </w:r>
      <w:hyperlink r:id="rId18">
        <w:r w:rsidRPr="00D04EEA">
          <w:rPr>
            <w:rFonts w:ascii="Times New Roman" w:hAnsi="Times New Roman" w:cs="Times New Roman"/>
            <w:color w:val="0000FF"/>
          </w:rPr>
          <w:t>требованиям</w:t>
        </w:r>
      </w:hyperlink>
      <w:r w:rsidRPr="00D04EEA">
        <w:rPr>
          <w:rFonts w:ascii="Times New Roman" w:hAnsi="Times New Roman" w:cs="Times New Roman"/>
        </w:rPr>
        <w:t xml:space="preserve"> к оборудованию и оснащенности образовательного процесса в организациях, осуществляющих образовательную деятельность, </w:t>
      </w:r>
      <w:r w:rsidRPr="00D04EEA">
        <w:rPr>
          <w:rFonts w:ascii="Times New Roman" w:hAnsi="Times New Roman" w:cs="Times New Roman"/>
        </w:rPr>
        <w:lastRenderedPageBreak/>
        <w:t>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установленным Правительством Российской Федерации &lt;6&gt; (далее - требования к оборудованию и оснащенности).</w:t>
      </w:r>
      <w:proofErr w:type="gramEnd"/>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 xml:space="preserve">&lt;6&gt; </w:t>
      </w:r>
      <w:hyperlink r:id="rId19">
        <w:r w:rsidRPr="00D04EEA">
          <w:rPr>
            <w:rFonts w:ascii="Times New Roman" w:hAnsi="Times New Roman" w:cs="Times New Roman"/>
            <w:color w:val="0000FF"/>
          </w:rPr>
          <w:t>Постановление</w:t>
        </w:r>
      </w:hyperlink>
      <w:r w:rsidRPr="00D04EEA">
        <w:rPr>
          <w:rFonts w:ascii="Times New Roman" w:hAnsi="Times New Roman" w:cs="Times New Roman"/>
        </w:rPr>
        <w:t xml:space="preserve"> Правительства Российской Федерации от 23 июня 2022 г. N 1129 "Об утверждении требований к оборудованию и оснащенности образовательного процесса в организациях, осуществляющих образовательную деятельность,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 машинистов и водителей самоходных машин" (Собрание законодательства, 2022, N 26, ст. 4508).</w:t>
      </w:r>
      <w:proofErr w:type="gramEnd"/>
      <w:r w:rsidRPr="00D04EEA">
        <w:rPr>
          <w:rFonts w:ascii="Times New Roman" w:hAnsi="Times New Roman" w:cs="Times New Roman"/>
        </w:rPr>
        <w:t xml:space="preserve"> Срок действия </w:t>
      </w:r>
      <w:hyperlink r:id="rId20">
        <w:r w:rsidRPr="00D04EEA">
          <w:rPr>
            <w:rFonts w:ascii="Times New Roman" w:hAnsi="Times New Roman" w:cs="Times New Roman"/>
            <w:color w:val="0000FF"/>
          </w:rPr>
          <w:t>постановления</w:t>
        </w:r>
      </w:hyperlink>
      <w:r w:rsidRPr="00D04EEA">
        <w:rPr>
          <w:rFonts w:ascii="Times New Roman" w:hAnsi="Times New Roman" w:cs="Times New Roman"/>
        </w:rPr>
        <w:t xml:space="preserve"> ограничен до 1 марта 2030 г.</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Наполняемость учебной группы - не более 30 человек.</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Продолжительность учебного часа теоретических и практических занятий - не менее 1 академического часа (45 минут). Продолжительность учебного часа практического обучения вождению - не менее 1 астрономического часа (60 минут).</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Расчетная формула для определения общего числа учебных кабинетов для теоретического обучения: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noProof/>
          <w:position w:val="-25"/>
        </w:rPr>
        <w:drawing>
          <wp:inline distT="0" distB="0" distL="0" distR="0" wp14:anchorId="5AD6931E" wp14:editId="74D6D95D">
            <wp:extent cx="1247140" cy="4610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7140" cy="461010"/>
                    </a:xfrm>
                    <a:prstGeom prst="rect">
                      <a:avLst/>
                    </a:prstGeom>
                    <a:noFill/>
                    <a:ln>
                      <a:noFill/>
                    </a:ln>
                  </pic:spPr>
                </pic:pic>
              </a:graphicData>
            </a:graphic>
          </wp:inline>
        </w:drawing>
      </w:r>
      <w:r w:rsidRPr="00D04EEA">
        <w:rPr>
          <w:rFonts w:ascii="Times New Roman" w:hAnsi="Times New Roman" w:cs="Times New Roman"/>
        </w:rPr>
        <w:t>,</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где </w:t>
      </w:r>
      <w:proofErr w:type="gramStart"/>
      <w:r w:rsidRPr="00D04EEA">
        <w:rPr>
          <w:rFonts w:ascii="Times New Roman" w:hAnsi="Times New Roman" w:cs="Times New Roman"/>
        </w:rPr>
        <w:t>П</w:t>
      </w:r>
      <w:proofErr w:type="gramEnd"/>
      <w:r w:rsidRPr="00D04EEA">
        <w:rPr>
          <w:rFonts w:ascii="Times New Roman" w:hAnsi="Times New Roman" w:cs="Times New Roman"/>
        </w:rPr>
        <w:t xml:space="preserve"> - число необходимых помещений;</w:t>
      </w:r>
    </w:p>
    <w:p w:rsidR="0005126D" w:rsidRPr="00D04EEA" w:rsidRDefault="0005126D" w:rsidP="00D04EEA">
      <w:pPr>
        <w:pStyle w:val="ConsPlusNormal"/>
        <w:spacing w:line="276" w:lineRule="auto"/>
        <w:ind w:firstLine="540"/>
        <w:jc w:val="both"/>
        <w:rPr>
          <w:rFonts w:ascii="Times New Roman" w:hAnsi="Times New Roman" w:cs="Times New Roman"/>
        </w:rPr>
      </w:pPr>
      <w:proofErr w:type="spellStart"/>
      <w:r w:rsidRPr="00D04EEA">
        <w:rPr>
          <w:rFonts w:ascii="Times New Roman" w:hAnsi="Times New Roman" w:cs="Times New Roman"/>
        </w:rPr>
        <w:t>Р</w:t>
      </w:r>
      <w:r w:rsidRPr="00D04EEA">
        <w:rPr>
          <w:rFonts w:ascii="Times New Roman" w:hAnsi="Times New Roman" w:cs="Times New Roman"/>
          <w:vertAlign w:val="subscript"/>
        </w:rPr>
        <w:t>гр</w:t>
      </w:r>
      <w:proofErr w:type="spellEnd"/>
      <w:r w:rsidRPr="00D04EEA">
        <w:rPr>
          <w:rFonts w:ascii="Times New Roman" w:hAnsi="Times New Roman" w:cs="Times New Roman"/>
        </w:rPr>
        <w:t xml:space="preserve"> - расчетное учебное время полного курса теоретического обучения на одну группу в часах;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n - общее число групп;</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0,75 - постоянный коэффициент (загрузка учебного кабинета принимается </w:t>
      </w:r>
      <w:proofErr w:type="gramStart"/>
      <w:r w:rsidRPr="00D04EEA">
        <w:rPr>
          <w:rFonts w:ascii="Times New Roman" w:hAnsi="Times New Roman" w:cs="Times New Roman"/>
        </w:rPr>
        <w:t>равной</w:t>
      </w:r>
      <w:proofErr w:type="gramEnd"/>
      <w:r w:rsidRPr="00D04EEA">
        <w:rPr>
          <w:rFonts w:ascii="Times New Roman" w:hAnsi="Times New Roman" w:cs="Times New Roman"/>
        </w:rPr>
        <w:t xml:space="preserve"> 75%);</w:t>
      </w:r>
    </w:p>
    <w:p w:rsidR="0005126D" w:rsidRPr="00D04EEA" w:rsidRDefault="0005126D" w:rsidP="00D04EEA">
      <w:pPr>
        <w:pStyle w:val="ConsPlusNormal"/>
        <w:spacing w:line="276" w:lineRule="auto"/>
        <w:ind w:firstLine="540"/>
        <w:jc w:val="both"/>
        <w:rPr>
          <w:rFonts w:ascii="Times New Roman" w:hAnsi="Times New Roman" w:cs="Times New Roman"/>
        </w:rPr>
      </w:pPr>
      <w:proofErr w:type="spellStart"/>
      <w:r w:rsidRPr="00D04EEA">
        <w:rPr>
          <w:rFonts w:ascii="Times New Roman" w:hAnsi="Times New Roman" w:cs="Times New Roman"/>
        </w:rPr>
        <w:t>Ф</w:t>
      </w:r>
      <w:r w:rsidRPr="00D04EEA">
        <w:rPr>
          <w:rFonts w:ascii="Times New Roman" w:hAnsi="Times New Roman" w:cs="Times New Roman"/>
          <w:vertAlign w:val="subscript"/>
        </w:rPr>
        <w:t>пом</w:t>
      </w:r>
      <w:proofErr w:type="spellEnd"/>
      <w:r w:rsidRPr="00D04EEA">
        <w:rPr>
          <w:rFonts w:ascii="Times New Roman" w:hAnsi="Times New Roman" w:cs="Times New Roman"/>
        </w:rPr>
        <w:t xml:space="preserve"> - фонд времени использования помещения в часах.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В условиях специально оборудованной закрытой от движения площадки или </w:t>
      </w:r>
      <w:proofErr w:type="spellStart"/>
      <w:r w:rsidRPr="00D04EEA">
        <w:rPr>
          <w:rFonts w:ascii="Times New Roman" w:hAnsi="Times New Roman" w:cs="Times New Roman"/>
        </w:rPr>
        <w:t>трактородрома</w:t>
      </w:r>
      <w:proofErr w:type="spellEnd"/>
      <w:r w:rsidRPr="00D04EEA">
        <w:rPr>
          <w:rFonts w:ascii="Times New Roman" w:hAnsi="Times New Roman" w:cs="Times New Roman"/>
        </w:rPr>
        <w:t xml:space="preserve"> обучающийся отрабатывает навыки управления в простых условиях прямолинейного движения на площадке с твердым покрытием, а также на участках, имеющих снежный покров различной глубины. Отрабатываются упражнения "змейка", "эстакада", навыки управления в сложных условиях; осуществляется отработка приемов управления в условиях бездорожья, снежной целины, болотистой луговины, песчаной и лесистой местности, а также преодоление водных преград, подъемов и спусков.</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 xml:space="preserve">К обучению вождению допускаются лица не моложе 19 лет, имеющие стаж управления транспортным средством (грузовой автомобиль) категории "C" не менее 1 года &lt;7&gt; и представившие медицинское </w:t>
      </w:r>
      <w:hyperlink r:id="rId22">
        <w:r w:rsidRPr="00D04EEA">
          <w:rPr>
            <w:rFonts w:ascii="Times New Roman" w:hAnsi="Times New Roman" w:cs="Times New Roman"/>
            <w:color w:val="0000FF"/>
          </w:rPr>
          <w:t>заключение</w:t>
        </w:r>
      </w:hyperlink>
      <w:r w:rsidRPr="00D04EEA">
        <w:rPr>
          <w:rFonts w:ascii="Times New Roman" w:hAnsi="Times New Roman" w:cs="Times New Roman"/>
        </w:rPr>
        <w:t xml:space="preserve"> в соответствии с приказом Министерства здравоохранения Российской Федерации от 9 июня 2022 г. N 395н "Об утверждении формы медицинского заключения о наличии (об отсутствии) у трактористов, машинистов и водителей самоходных машин (кандидатов в</w:t>
      </w:r>
      <w:proofErr w:type="gramEnd"/>
      <w:r w:rsidRPr="00D04EEA">
        <w:rPr>
          <w:rFonts w:ascii="Times New Roman" w:hAnsi="Times New Roman" w:cs="Times New Roman"/>
        </w:rPr>
        <w:t xml:space="preserve"> трактористы, машинисты и водители самоходных машин) медицинских противопоказаний, медицинских показаний или медицинских ограничений к управлению самоходными машинами" &lt;8&gt;.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&lt;7&gt; </w:t>
      </w:r>
      <w:hyperlink r:id="rId23">
        <w:r w:rsidRPr="00D04EEA">
          <w:rPr>
            <w:rFonts w:ascii="Times New Roman" w:hAnsi="Times New Roman" w:cs="Times New Roman"/>
            <w:color w:val="0000FF"/>
          </w:rPr>
          <w:t>Пункт 11</w:t>
        </w:r>
      </w:hyperlink>
      <w:r w:rsidRPr="00D04EEA">
        <w:rPr>
          <w:rFonts w:ascii="Times New Roman" w:hAnsi="Times New Roman" w:cs="Times New Roman"/>
        </w:rPr>
        <w:t xml:space="preserve"> Правил допуска.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&lt;8&gt; </w:t>
      </w:r>
      <w:proofErr w:type="gramStart"/>
      <w:r w:rsidRPr="00D04EEA">
        <w:rPr>
          <w:rFonts w:ascii="Times New Roman" w:hAnsi="Times New Roman" w:cs="Times New Roman"/>
        </w:rPr>
        <w:t>Зарегистрирован</w:t>
      </w:r>
      <w:proofErr w:type="gramEnd"/>
      <w:r w:rsidRPr="00D04EEA">
        <w:rPr>
          <w:rFonts w:ascii="Times New Roman" w:hAnsi="Times New Roman" w:cs="Times New Roman"/>
        </w:rPr>
        <w:t xml:space="preserve"> Министерством юстиции Российской Федерации 21 июня 2022 г., регистрационный N 68933. Срок действия </w:t>
      </w:r>
      <w:hyperlink r:id="rId24">
        <w:r w:rsidRPr="00D04EEA">
          <w:rPr>
            <w:rFonts w:ascii="Times New Roman" w:hAnsi="Times New Roman" w:cs="Times New Roman"/>
            <w:color w:val="0000FF"/>
          </w:rPr>
          <w:t>приказа</w:t>
        </w:r>
      </w:hyperlink>
      <w:r w:rsidRPr="00D04EEA">
        <w:rPr>
          <w:rFonts w:ascii="Times New Roman" w:hAnsi="Times New Roman" w:cs="Times New Roman"/>
        </w:rPr>
        <w:t xml:space="preserve"> ограничен до 1 марта 2028 г.</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На занятии по вождению обучающий (мастер производственного обучения) должен иметь при себе удостоверение тракториста-машиниста на право управления внедорожным автотранспортным средством категории "AIII" &lt;9&gt;.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&lt;9&gt; </w:t>
      </w:r>
      <w:hyperlink r:id="rId25">
        <w:r w:rsidRPr="00D04EEA">
          <w:rPr>
            <w:rFonts w:ascii="Times New Roman" w:hAnsi="Times New Roman" w:cs="Times New Roman"/>
            <w:color w:val="0000FF"/>
          </w:rPr>
          <w:t>Пункт 3</w:t>
        </w:r>
      </w:hyperlink>
      <w:r w:rsidRPr="00D04EEA">
        <w:rPr>
          <w:rFonts w:ascii="Times New Roman" w:hAnsi="Times New Roman" w:cs="Times New Roman"/>
        </w:rPr>
        <w:t xml:space="preserve"> Правил допуска.</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5.2. Информационно-методические условия реализации Программы включают:</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учебный план;</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календарный учебный график;</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рабочие программы учебных предметов;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методические материалы и разработки;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расписание занятий.</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ind w:firstLine="540"/>
        <w:jc w:val="both"/>
        <w:outlineLvl w:val="2"/>
        <w:rPr>
          <w:rFonts w:ascii="Times New Roman" w:hAnsi="Times New Roman" w:cs="Times New Roman"/>
        </w:rPr>
      </w:pPr>
      <w:r w:rsidRPr="00D04EEA">
        <w:rPr>
          <w:rFonts w:ascii="Times New Roman" w:hAnsi="Times New Roman" w:cs="Times New Roman"/>
        </w:rPr>
        <w:t>5.3. Материально-технические условия реализации Программы.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АПК тестирования психофизиологических качеств водителя обеспечивает оценку уровня психофизиологических качеств, необходимых для безопасного управления внедорожным автотранспортным средством (профессионально важных качеств), а также формирует навыки </w:t>
      </w:r>
      <w:proofErr w:type="spellStart"/>
      <w:r w:rsidRPr="00D04EEA">
        <w:rPr>
          <w:rFonts w:ascii="Times New Roman" w:hAnsi="Times New Roman" w:cs="Times New Roman"/>
        </w:rPr>
        <w:t>саморегуляции</w:t>
      </w:r>
      <w:proofErr w:type="spellEnd"/>
      <w:r w:rsidRPr="00D04EEA">
        <w:rPr>
          <w:rFonts w:ascii="Times New Roman" w:hAnsi="Times New Roman" w:cs="Times New Roman"/>
        </w:rPr>
        <w:t xml:space="preserve"> его психоэмоционального состояния в процессе управления внедорожным автотранспортным средством. Оценка уровня развития профессионально важных каче</w:t>
      </w:r>
      <w:proofErr w:type="gramStart"/>
      <w:r w:rsidRPr="00D04EEA">
        <w:rPr>
          <w:rFonts w:ascii="Times New Roman" w:hAnsi="Times New Roman" w:cs="Times New Roman"/>
        </w:rPr>
        <w:t>ств пр</w:t>
      </w:r>
      <w:proofErr w:type="gramEnd"/>
      <w:r w:rsidRPr="00D04EEA">
        <w:rPr>
          <w:rFonts w:ascii="Times New Roman" w:hAnsi="Times New Roman" w:cs="Times New Roman"/>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 xml:space="preserve">АПК обеспечивает тестирование следующих профессионально важных качеств водителя: психофизиологических (готовность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психомоторика, эмоциональная устойчивость, динамика работоспособности, скорость формирования психомоторных навыков, моторная согласованность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D04EEA">
        <w:rPr>
          <w:rFonts w:ascii="Times New Roman" w:hAnsi="Times New Roman" w:cs="Times New Roman"/>
        </w:rPr>
        <w:t>монотоноустойчивость</w:t>
      </w:r>
      <w:proofErr w:type="spellEnd"/>
      <w:r w:rsidRPr="00D04EEA">
        <w:rPr>
          <w:rFonts w:ascii="Times New Roman" w:hAnsi="Times New Roman" w:cs="Times New Roman"/>
        </w:rPr>
        <w:t>).</w:t>
      </w:r>
      <w:proofErr w:type="gramEnd"/>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АПК формирует у водителей навыки </w:t>
      </w:r>
      <w:proofErr w:type="spellStart"/>
      <w:r w:rsidRPr="00D04EEA">
        <w:rPr>
          <w:rFonts w:ascii="Times New Roman" w:hAnsi="Times New Roman" w:cs="Times New Roman"/>
        </w:rPr>
        <w:t>саморегуляции</w:t>
      </w:r>
      <w:proofErr w:type="spellEnd"/>
      <w:r w:rsidRPr="00D04EEA">
        <w:rPr>
          <w:rFonts w:ascii="Times New Roman" w:hAnsi="Times New Roman" w:cs="Times New Roman"/>
        </w:rPr>
        <w:t xml:space="preserve"> психоэмоционального состояния при наиболее часто встречающихся состояниях: эмоциональной напряженности, </w:t>
      </w:r>
      <w:proofErr w:type="spellStart"/>
      <w:r w:rsidRPr="00D04EEA">
        <w:rPr>
          <w:rFonts w:ascii="Times New Roman" w:hAnsi="Times New Roman" w:cs="Times New Roman"/>
        </w:rPr>
        <w:t>монотонии</w:t>
      </w:r>
      <w:proofErr w:type="spellEnd"/>
      <w:r w:rsidRPr="00D04EEA">
        <w:rPr>
          <w:rFonts w:ascii="Times New Roman" w:hAnsi="Times New Roman" w:cs="Times New Roman"/>
        </w:rPr>
        <w:t>, утомлении, стрессе и тренировке свойств внимания (концентрации, распределения).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АПК обеспечивает защиту персональных данных.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Расчет количества необходимых учебных внедорожных автотранспортных средств (далее - учебное средство) осуществляется по формуле:</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noProof/>
          <w:position w:val="-25"/>
        </w:rPr>
        <w:drawing>
          <wp:inline distT="0" distB="0" distL="0" distR="0" wp14:anchorId="715DA97C" wp14:editId="313BFF0C">
            <wp:extent cx="1466850" cy="4610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66850" cy="461010"/>
                    </a:xfrm>
                    <a:prstGeom prst="rect">
                      <a:avLst/>
                    </a:prstGeom>
                    <a:noFill/>
                    <a:ln>
                      <a:noFill/>
                    </a:ln>
                  </pic:spPr>
                </pic:pic>
              </a:graphicData>
            </a:graphic>
          </wp:inline>
        </w:drawing>
      </w:r>
      <w:r w:rsidRPr="00D04EEA">
        <w:rPr>
          <w:rFonts w:ascii="Times New Roman" w:hAnsi="Times New Roman" w:cs="Times New Roman"/>
        </w:rPr>
        <w:t>,</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где </w:t>
      </w:r>
      <w:proofErr w:type="spellStart"/>
      <w:proofErr w:type="gramStart"/>
      <w:r w:rsidRPr="00D04EEA">
        <w:rPr>
          <w:rFonts w:ascii="Times New Roman" w:hAnsi="Times New Roman" w:cs="Times New Roman"/>
        </w:rPr>
        <w:t>N</w:t>
      </w:r>
      <w:proofErr w:type="gramEnd"/>
      <w:r w:rsidRPr="00D04EEA">
        <w:rPr>
          <w:rFonts w:ascii="Times New Roman" w:hAnsi="Times New Roman" w:cs="Times New Roman"/>
        </w:rPr>
        <w:t>тс</w:t>
      </w:r>
      <w:proofErr w:type="spellEnd"/>
      <w:r w:rsidRPr="00D04EEA">
        <w:rPr>
          <w:rFonts w:ascii="Times New Roman" w:hAnsi="Times New Roman" w:cs="Times New Roman"/>
        </w:rPr>
        <w:t xml:space="preserve"> - количество внедорожных автотранспортных средств;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T - количество часов вождения в соответствии с учебным планом;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K - количество </w:t>
      </w:r>
      <w:proofErr w:type="gramStart"/>
      <w:r w:rsidRPr="00D04EEA">
        <w:rPr>
          <w:rFonts w:ascii="Times New Roman" w:hAnsi="Times New Roman" w:cs="Times New Roman"/>
        </w:rPr>
        <w:t>обучающихся</w:t>
      </w:r>
      <w:proofErr w:type="gramEnd"/>
      <w:r w:rsidRPr="00D04EEA">
        <w:rPr>
          <w:rFonts w:ascii="Times New Roman" w:hAnsi="Times New Roman" w:cs="Times New Roman"/>
        </w:rPr>
        <w:t xml:space="preserve"> в год;</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t - время работы одного учебного средства равно 7,2 часа - один мастер производственного обучения на одно учебное средство; 14,4 часа - два мастера производственного обучения на одно учебное средство;</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24,5 - среднее количество рабочих дней в месяц;</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12 - количество рабочих месяцев в году;</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1 - количество резервных учебных средств.</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В образовательном процессе используется учебное средство, соответствующее </w:t>
      </w:r>
      <w:hyperlink r:id="rId27">
        <w:r w:rsidRPr="00D04EEA">
          <w:rPr>
            <w:rFonts w:ascii="Times New Roman" w:hAnsi="Times New Roman" w:cs="Times New Roman"/>
            <w:color w:val="0000FF"/>
          </w:rPr>
          <w:t>требованиям</w:t>
        </w:r>
      </w:hyperlink>
      <w:r w:rsidRPr="00D04EEA">
        <w:rPr>
          <w:rFonts w:ascii="Times New Roman" w:hAnsi="Times New Roman" w:cs="Times New Roman"/>
        </w:rPr>
        <w:t xml:space="preserve"> </w:t>
      </w:r>
      <w:r w:rsidRPr="00D04EEA">
        <w:rPr>
          <w:rFonts w:ascii="Times New Roman" w:hAnsi="Times New Roman" w:cs="Times New Roman"/>
        </w:rPr>
        <w:lastRenderedPageBreak/>
        <w:t>к техническому состоянию и эксплуатации самоходных машин и других видов техники &lt;10&gt;.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D80515" w:rsidRDefault="0005126D" w:rsidP="00D2607F">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&lt;10&gt; </w:t>
      </w:r>
      <w:hyperlink r:id="rId28">
        <w:r w:rsidRPr="00D04EEA">
          <w:rPr>
            <w:rFonts w:ascii="Times New Roman" w:hAnsi="Times New Roman" w:cs="Times New Roman"/>
            <w:color w:val="0000FF"/>
          </w:rPr>
          <w:t>Постановление</w:t>
        </w:r>
      </w:hyperlink>
      <w:r w:rsidRPr="00D04EEA">
        <w:rPr>
          <w:rFonts w:ascii="Times New Roman" w:hAnsi="Times New Roman" w:cs="Times New Roman"/>
        </w:rPr>
        <w:t xml:space="preserve"> Правительства Российской Федерации от 19 сентября 2020 г. N 1503 "Об утверждении требований к техническому состоянию и эксплуатации самоходных машин и других видов техники" (Собрание законодательства Российской Федерации, 2020, N 40, ст. 6252). Срок действия </w:t>
      </w:r>
      <w:hyperlink r:id="rId29">
        <w:r w:rsidRPr="00D04EEA">
          <w:rPr>
            <w:rFonts w:ascii="Times New Roman" w:hAnsi="Times New Roman" w:cs="Times New Roman"/>
            <w:color w:val="0000FF"/>
          </w:rPr>
          <w:t>постановления</w:t>
        </w:r>
      </w:hyperlink>
      <w:r w:rsidRPr="00D04EEA">
        <w:rPr>
          <w:rFonts w:ascii="Times New Roman" w:hAnsi="Times New Roman" w:cs="Times New Roman"/>
        </w:rPr>
        <w:t xml:space="preserve"> ограничен до 1 сентября 2027 г.</w:t>
      </w:r>
    </w:p>
    <w:p w:rsidR="00D80515" w:rsidRDefault="00D80515" w:rsidP="00D04EEA">
      <w:pPr>
        <w:pStyle w:val="ConsPlusTitle"/>
        <w:spacing w:line="276" w:lineRule="auto"/>
        <w:jc w:val="center"/>
        <w:outlineLvl w:val="2"/>
        <w:rPr>
          <w:rFonts w:ascii="Times New Roman" w:hAnsi="Times New Roman" w:cs="Times New Roman"/>
        </w:rPr>
      </w:pPr>
    </w:p>
    <w:p w:rsidR="0005126D" w:rsidRPr="00D04EEA" w:rsidRDefault="0005126D" w:rsidP="00D04EEA">
      <w:pPr>
        <w:pStyle w:val="ConsPlusTitle"/>
        <w:spacing w:line="276" w:lineRule="auto"/>
        <w:jc w:val="center"/>
        <w:outlineLvl w:val="2"/>
        <w:rPr>
          <w:rFonts w:ascii="Times New Roman" w:hAnsi="Times New Roman" w:cs="Times New Roman"/>
        </w:rPr>
      </w:pPr>
      <w:r w:rsidRPr="00D04EEA">
        <w:rPr>
          <w:rFonts w:ascii="Times New Roman" w:hAnsi="Times New Roman" w:cs="Times New Roman"/>
        </w:rPr>
        <w:t>Рекомендуемый перечень учебного оборудования</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right"/>
        <w:rPr>
          <w:rFonts w:ascii="Times New Roman" w:hAnsi="Times New Roman" w:cs="Times New Roman"/>
        </w:rPr>
      </w:pPr>
      <w:bookmarkStart w:id="3" w:name="P2494"/>
      <w:bookmarkEnd w:id="3"/>
      <w:r w:rsidRPr="00D04EEA">
        <w:rPr>
          <w:rFonts w:ascii="Times New Roman" w:hAnsi="Times New Roman" w:cs="Times New Roman"/>
        </w:rPr>
        <w:t>Таблица 14</w:t>
      </w:r>
    </w:p>
    <w:p w:rsidR="0005126D" w:rsidRPr="00D04EEA" w:rsidRDefault="0005126D" w:rsidP="00D04EEA">
      <w:pPr>
        <w:pStyle w:val="ConsPlusNormal"/>
        <w:spacing w:line="276"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1644"/>
        <w:gridCol w:w="1361"/>
      </w:tblGrid>
      <w:tr w:rsidR="0005126D" w:rsidRPr="00D04EEA">
        <w:tc>
          <w:tcPr>
            <w:tcW w:w="6066" w:type="dxa"/>
            <w:tcBorders>
              <w:top w:val="single" w:sz="4" w:space="0" w:color="auto"/>
              <w:bottom w:val="single" w:sz="4" w:space="0" w:color="auto"/>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Наименование учебного оборудования</w:t>
            </w:r>
          </w:p>
        </w:tc>
        <w:tc>
          <w:tcPr>
            <w:tcW w:w="1644" w:type="dxa"/>
            <w:tcBorders>
              <w:top w:val="single" w:sz="4" w:space="0" w:color="auto"/>
              <w:bottom w:val="single" w:sz="4" w:space="0" w:color="auto"/>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Единица измерения</w:t>
            </w:r>
          </w:p>
        </w:tc>
        <w:tc>
          <w:tcPr>
            <w:tcW w:w="1361" w:type="dxa"/>
            <w:tcBorders>
              <w:top w:val="single" w:sz="4" w:space="0" w:color="auto"/>
              <w:bottom w:val="single" w:sz="4" w:space="0" w:color="auto"/>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Количество</w:t>
            </w:r>
          </w:p>
        </w:tc>
      </w:tr>
      <w:tr w:rsidR="0005126D" w:rsidRPr="00D04EEA">
        <w:tblPrEx>
          <w:tblBorders>
            <w:insideH w:val="none" w:sz="0" w:space="0" w:color="auto"/>
          </w:tblBorders>
        </w:tblPrEx>
        <w:tc>
          <w:tcPr>
            <w:tcW w:w="6066" w:type="dxa"/>
            <w:tcBorders>
              <w:top w:val="single" w:sz="4" w:space="0" w:color="auto"/>
              <w:bottom w:val="nil"/>
            </w:tcBorders>
            <w:vAlign w:val="center"/>
          </w:tcPr>
          <w:p w:rsidR="0005126D" w:rsidRPr="00D04EEA" w:rsidRDefault="0005126D" w:rsidP="00D04EEA">
            <w:pPr>
              <w:pStyle w:val="ConsPlusNormal"/>
              <w:spacing w:line="276" w:lineRule="auto"/>
              <w:jc w:val="center"/>
              <w:outlineLvl w:val="3"/>
              <w:rPr>
                <w:rFonts w:ascii="Times New Roman" w:hAnsi="Times New Roman" w:cs="Times New Roman"/>
              </w:rPr>
            </w:pPr>
            <w:r w:rsidRPr="00D04EEA">
              <w:rPr>
                <w:rFonts w:ascii="Times New Roman" w:hAnsi="Times New Roman" w:cs="Times New Roman"/>
              </w:rPr>
              <w:t>Оборудование и технические средства обучения</w:t>
            </w:r>
          </w:p>
        </w:tc>
        <w:tc>
          <w:tcPr>
            <w:tcW w:w="1644" w:type="dxa"/>
            <w:tcBorders>
              <w:top w:val="single" w:sz="4" w:space="0" w:color="auto"/>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single" w:sz="4" w:space="0" w:color="auto"/>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АПК</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комплект</w:t>
            </w: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Компьютер с соответствующим программным обеспечением</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комплект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Мультимедийный проектор</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комплект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Экран (монитор, электронная доска)</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комплект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Магнитная доска со схемой населенного пункта</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комплект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jc w:val="center"/>
              <w:outlineLvl w:val="3"/>
              <w:rPr>
                <w:rFonts w:ascii="Times New Roman" w:hAnsi="Times New Roman" w:cs="Times New Roman"/>
              </w:rPr>
            </w:pPr>
            <w:r w:rsidRPr="00D04EEA">
              <w:rPr>
                <w:rFonts w:ascii="Times New Roman" w:hAnsi="Times New Roman" w:cs="Times New Roman"/>
              </w:rPr>
              <w:t>Учебно-наглядные пособия</w:t>
            </w:r>
          </w:p>
        </w:tc>
        <w:tc>
          <w:tcPr>
            <w:tcW w:w="1644"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Основы законодательства в сфере дорожного движения</w:t>
            </w:r>
          </w:p>
        </w:tc>
        <w:tc>
          <w:tcPr>
            <w:tcW w:w="1644"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single" w:sz="4" w:space="0" w:color="auto"/>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Перевозка пассажиров</w:t>
            </w:r>
          </w:p>
        </w:tc>
        <w:tc>
          <w:tcPr>
            <w:tcW w:w="1644" w:type="dxa"/>
            <w:tcBorders>
              <w:top w:val="nil"/>
              <w:bottom w:val="single" w:sz="4" w:space="0" w:color="auto"/>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single" w:sz="4" w:space="0" w:color="auto"/>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single" w:sz="4" w:space="0" w:color="auto"/>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Перевозка грузов</w:t>
            </w:r>
          </w:p>
        </w:tc>
        <w:tc>
          <w:tcPr>
            <w:tcW w:w="1644" w:type="dxa"/>
            <w:tcBorders>
              <w:top w:val="single" w:sz="4" w:space="0" w:color="auto"/>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single" w:sz="4" w:space="0" w:color="auto"/>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Неисправности и условия, при которых запрещается эксплуатация транспортных средств</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Ответственность за правонарушения в области дорожного движения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Страхование автогражданской ответственности</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 в различных дорожных и метеорологических условиях</w:t>
            </w:r>
          </w:p>
        </w:tc>
        <w:tc>
          <w:tcPr>
            <w:tcW w:w="1644"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Сложные дорожные условия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Типичные опасные ситуации</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Сложные метеоусловия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Движение в темное время суток</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Действия водителя в критических ситуациях</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Влияние дорожных условий на безопасность движения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Безопасность пассажиров транспортных средств</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Техническое обслуживание и устранение неисправностей внедорожного автотранспортного средства</w:t>
            </w:r>
          </w:p>
        </w:tc>
        <w:tc>
          <w:tcPr>
            <w:tcW w:w="1644"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Классификация внедорожных автотранспортных средств</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Общее устройство внедорожного автотранспортного средства</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Обслуживание двигателя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Обслуживание смазочной системы</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Обслуживание системы питания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Обслуживание трансмиссии</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Карданная передача</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Несущая рама</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Ходовая часть</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Органы управления</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Контрольный осмотр и ежедневное техническое обслуживание внедорожного автотранспортного средства</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single" w:sz="4" w:space="0" w:color="auto"/>
            </w:tcBorders>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proofErr w:type="gramStart"/>
            <w:r w:rsidRPr="00D04EEA">
              <w:rPr>
                <w:rFonts w:ascii="Times New Roman" w:hAnsi="Times New Roman" w:cs="Times New Roman"/>
              </w:rPr>
              <w:t>Перевозка пассажиров и грузов внедорожным автотранспортным средством в различных дорожных и метеорологических условия</w:t>
            </w:r>
            <w:proofErr w:type="gramEnd"/>
          </w:p>
        </w:tc>
        <w:tc>
          <w:tcPr>
            <w:tcW w:w="1644" w:type="dxa"/>
            <w:tcBorders>
              <w:top w:val="nil"/>
              <w:bottom w:val="single" w:sz="4" w:space="0" w:color="auto"/>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single" w:sz="4" w:space="0" w:color="auto"/>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single" w:sz="4" w:space="0" w:color="auto"/>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Нормативные правовые акты, определяющие порядок перевозки грузов автомобильным транспортом</w:t>
            </w:r>
          </w:p>
        </w:tc>
        <w:tc>
          <w:tcPr>
            <w:tcW w:w="1644" w:type="dxa"/>
            <w:tcBorders>
              <w:top w:val="single" w:sz="4" w:space="0" w:color="auto"/>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single" w:sz="4" w:space="0" w:color="auto"/>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Нормативное правовое обеспечение пассажирских перевозок автомобильным транспортом</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jc w:val="center"/>
              <w:outlineLvl w:val="3"/>
              <w:rPr>
                <w:rFonts w:ascii="Times New Roman" w:hAnsi="Times New Roman" w:cs="Times New Roman"/>
              </w:rPr>
            </w:pPr>
            <w:r w:rsidRPr="00D04EEA">
              <w:rPr>
                <w:rFonts w:ascii="Times New Roman" w:hAnsi="Times New Roman" w:cs="Times New Roman"/>
              </w:rPr>
              <w:t>Информационные материалы</w:t>
            </w:r>
          </w:p>
        </w:tc>
        <w:tc>
          <w:tcPr>
            <w:tcW w:w="1644"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jc w:val="center"/>
              <w:outlineLvl w:val="4"/>
              <w:rPr>
                <w:rFonts w:ascii="Times New Roman" w:hAnsi="Times New Roman" w:cs="Times New Roman"/>
              </w:rPr>
            </w:pPr>
            <w:r w:rsidRPr="00D04EEA">
              <w:rPr>
                <w:rFonts w:ascii="Times New Roman" w:hAnsi="Times New Roman" w:cs="Times New Roman"/>
              </w:rPr>
              <w:t>Информационный стенд</w:t>
            </w:r>
          </w:p>
        </w:tc>
        <w:tc>
          <w:tcPr>
            <w:tcW w:w="1644"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nil"/>
            </w:tcBorders>
          </w:tcPr>
          <w:p w:rsidR="0005126D" w:rsidRPr="00D04EEA" w:rsidRDefault="0005126D" w:rsidP="00D04EEA">
            <w:pPr>
              <w:pStyle w:val="ConsPlusNormal"/>
              <w:spacing w:line="276" w:lineRule="auto"/>
              <w:rPr>
                <w:rFonts w:ascii="Times New Roman" w:hAnsi="Times New Roman" w:cs="Times New Roman"/>
              </w:rPr>
            </w:pP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256E94" w:rsidP="00D04EEA">
            <w:pPr>
              <w:pStyle w:val="ConsPlusNormal"/>
              <w:spacing w:line="276" w:lineRule="auto"/>
              <w:rPr>
                <w:rFonts w:ascii="Times New Roman" w:hAnsi="Times New Roman" w:cs="Times New Roman"/>
              </w:rPr>
            </w:pPr>
            <w:hyperlink r:id="rId30">
              <w:r w:rsidR="0005126D" w:rsidRPr="00D04EEA">
                <w:rPr>
                  <w:rFonts w:ascii="Times New Roman" w:hAnsi="Times New Roman" w:cs="Times New Roman"/>
                  <w:color w:val="0000FF"/>
                </w:rPr>
                <w:t>Закон</w:t>
              </w:r>
            </w:hyperlink>
            <w:r w:rsidR="0005126D" w:rsidRPr="00D04EEA">
              <w:rPr>
                <w:rFonts w:ascii="Times New Roman" w:hAnsi="Times New Roman" w:cs="Times New Roman"/>
              </w:rPr>
              <w:t xml:space="preserve"> Российской Федерации от 7 февраля 1992 г. N 2300-1 "О защите прав потребителей" </w:t>
            </w:r>
            <w:hyperlink w:anchor="P2648">
              <w:r w:rsidR="0005126D" w:rsidRPr="00D04EEA">
                <w:rPr>
                  <w:rFonts w:ascii="Times New Roman" w:hAnsi="Times New Roman" w:cs="Times New Roman"/>
                  <w:color w:val="0000FF"/>
                </w:rPr>
                <w:t>&lt;11&gt;</w:t>
              </w:r>
            </w:hyperlink>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Копия лицензии с соответствующим приложением</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D04EEA" w:rsidP="00D04EEA">
            <w:pPr>
              <w:pStyle w:val="ConsPlusNormal"/>
              <w:spacing w:line="276" w:lineRule="auto"/>
              <w:rPr>
                <w:rFonts w:ascii="Times New Roman" w:hAnsi="Times New Roman" w:cs="Times New Roman"/>
              </w:rPr>
            </w:pPr>
            <w:r w:rsidRPr="00D04EEA">
              <w:rPr>
                <w:rFonts w:ascii="Times New Roman" w:hAnsi="Times New Roman" w:cs="Times New Roman"/>
              </w:rPr>
              <w:t xml:space="preserve"> Рабочая</w:t>
            </w:r>
            <w:r w:rsidR="0005126D" w:rsidRPr="00D04EEA">
              <w:rPr>
                <w:rFonts w:ascii="Times New Roman" w:hAnsi="Times New Roman" w:cs="Times New Roman"/>
              </w:rPr>
              <w:t xml:space="preserve"> программа профессионального обучения "Водитель внедорожного автотранспортного средства (Управление внедорожным автотранспортным средством с максимальной массой свыше 3500 кг, его техническое обслуживание и устранение неисправностей)"</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 xml:space="preserve">Программа профессионального обучения водителей </w:t>
            </w:r>
            <w:r w:rsidRPr="00D04EEA">
              <w:rPr>
                <w:rFonts w:ascii="Times New Roman" w:hAnsi="Times New Roman" w:cs="Times New Roman"/>
              </w:rPr>
              <w:lastRenderedPageBreak/>
              <w:t>внедорожных автотранспортных средств, утвержденная образовательной организацией</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lastRenderedPageBreak/>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lastRenderedPageBreak/>
              <w:t>Учебный план</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Календарный учебный график (на каждую учебную группу)</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Расписание занятий (на каждую учебную группу)</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График учебного вождения (на каждую учебную группу)</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Схемы учебных маршрутов, утвержденные руководителем образовательной организации</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nil"/>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Книга жалоб и предложений</w:t>
            </w:r>
          </w:p>
        </w:tc>
        <w:tc>
          <w:tcPr>
            <w:tcW w:w="1644"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шт.</w:t>
            </w:r>
          </w:p>
        </w:tc>
        <w:tc>
          <w:tcPr>
            <w:tcW w:w="1361" w:type="dxa"/>
            <w:tcBorders>
              <w:top w:val="nil"/>
              <w:bottom w:val="nil"/>
            </w:tcBorders>
          </w:tcPr>
          <w:p w:rsidR="0005126D" w:rsidRPr="00D04EEA" w:rsidRDefault="0005126D" w:rsidP="00D04EEA">
            <w:pPr>
              <w:pStyle w:val="ConsPlusNormal"/>
              <w:spacing w:line="276" w:lineRule="auto"/>
              <w:jc w:val="center"/>
              <w:rPr>
                <w:rFonts w:ascii="Times New Roman" w:hAnsi="Times New Roman" w:cs="Times New Roman"/>
              </w:rPr>
            </w:pPr>
            <w:r w:rsidRPr="00D04EEA">
              <w:rPr>
                <w:rFonts w:ascii="Times New Roman" w:hAnsi="Times New Roman" w:cs="Times New Roman"/>
              </w:rPr>
              <w:t>1</w:t>
            </w:r>
          </w:p>
        </w:tc>
      </w:tr>
      <w:tr w:rsidR="0005126D" w:rsidRPr="00D04EEA">
        <w:tblPrEx>
          <w:tblBorders>
            <w:insideH w:val="none" w:sz="0" w:space="0" w:color="auto"/>
          </w:tblBorders>
        </w:tblPrEx>
        <w:tc>
          <w:tcPr>
            <w:tcW w:w="6066" w:type="dxa"/>
            <w:tcBorders>
              <w:top w:val="nil"/>
              <w:bottom w:val="single" w:sz="4" w:space="0" w:color="auto"/>
            </w:tcBorders>
            <w:vAlign w:val="center"/>
          </w:tcPr>
          <w:p w:rsidR="0005126D" w:rsidRPr="00D04EEA" w:rsidRDefault="0005126D" w:rsidP="00D04EEA">
            <w:pPr>
              <w:pStyle w:val="ConsPlusNormal"/>
              <w:spacing w:line="276" w:lineRule="auto"/>
              <w:rPr>
                <w:rFonts w:ascii="Times New Roman" w:hAnsi="Times New Roman" w:cs="Times New Roman"/>
              </w:rPr>
            </w:pPr>
            <w:r w:rsidRPr="00D04EEA">
              <w:rPr>
                <w:rFonts w:ascii="Times New Roman" w:hAnsi="Times New Roman" w:cs="Times New Roman"/>
              </w:rPr>
              <w:t>Адрес официального сайта в информационно-телекоммуникационной сети "Интернет"</w:t>
            </w:r>
          </w:p>
        </w:tc>
        <w:tc>
          <w:tcPr>
            <w:tcW w:w="1644" w:type="dxa"/>
            <w:tcBorders>
              <w:top w:val="nil"/>
              <w:bottom w:val="single" w:sz="4" w:space="0" w:color="auto"/>
            </w:tcBorders>
          </w:tcPr>
          <w:p w:rsidR="0005126D" w:rsidRPr="00D04EEA" w:rsidRDefault="0005126D" w:rsidP="00D04EEA">
            <w:pPr>
              <w:pStyle w:val="ConsPlusNormal"/>
              <w:spacing w:line="276" w:lineRule="auto"/>
              <w:rPr>
                <w:rFonts w:ascii="Times New Roman" w:hAnsi="Times New Roman" w:cs="Times New Roman"/>
              </w:rPr>
            </w:pPr>
          </w:p>
        </w:tc>
        <w:tc>
          <w:tcPr>
            <w:tcW w:w="1361" w:type="dxa"/>
            <w:tcBorders>
              <w:top w:val="nil"/>
              <w:bottom w:val="single" w:sz="4" w:space="0" w:color="auto"/>
            </w:tcBorders>
          </w:tcPr>
          <w:p w:rsidR="0005126D" w:rsidRPr="00D04EEA" w:rsidRDefault="0005126D" w:rsidP="00D04EEA">
            <w:pPr>
              <w:pStyle w:val="ConsPlusNormal"/>
              <w:spacing w:line="276" w:lineRule="auto"/>
              <w:rPr>
                <w:rFonts w:ascii="Times New Roman" w:hAnsi="Times New Roman" w:cs="Times New Roman"/>
              </w:rPr>
            </w:pPr>
          </w:p>
        </w:tc>
      </w:tr>
    </w:tbl>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bookmarkStart w:id="4" w:name="P2648"/>
      <w:bookmarkEnd w:id="4"/>
      <w:r w:rsidRPr="00D04EEA">
        <w:rPr>
          <w:rFonts w:ascii="Times New Roman" w:hAnsi="Times New Roman" w:cs="Times New Roman"/>
        </w:rPr>
        <w:t>&lt;11&gt; Собрание законодательства Российской Федерации, 1996, N 3, ст. 140; 2022, N 18, ст. 3021.</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Образовательная организация вправе самостоятельно определять необходимость оснащения учебных кабинетов оборудованием, указанным в </w:t>
      </w:r>
      <w:hyperlink w:anchor="P2494">
        <w:r w:rsidRPr="00D04EEA">
          <w:rPr>
            <w:rFonts w:ascii="Times New Roman" w:hAnsi="Times New Roman" w:cs="Times New Roman"/>
            <w:color w:val="0000FF"/>
          </w:rPr>
          <w:t>таблице 14</w:t>
        </w:r>
      </w:hyperlink>
      <w:r w:rsidRPr="00D04EEA">
        <w:rPr>
          <w:rFonts w:ascii="Times New Roman" w:hAnsi="Times New Roman" w:cs="Times New Roman"/>
        </w:rPr>
        <w:t>, с учетом обеспечения соблюдения требований к оборудованию и оснащенности.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Необходимость применения АПК определяется образовательной организацией.</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Магнитная доска со схемой населенного пункта может быть заменена соответствующим электронным учебным пособием.</w:t>
      </w:r>
    </w:p>
    <w:p w:rsidR="0005126D" w:rsidRPr="00D04EEA" w:rsidRDefault="0005126D" w:rsidP="00D04EEA">
      <w:pPr>
        <w:pStyle w:val="ConsPlusNormal"/>
        <w:spacing w:line="276" w:lineRule="auto"/>
        <w:ind w:firstLine="540"/>
        <w:jc w:val="both"/>
        <w:rPr>
          <w:rFonts w:ascii="Times New Roman" w:hAnsi="Times New Roman" w:cs="Times New Roman"/>
        </w:rPr>
      </w:pPr>
      <w:proofErr w:type="gramStart"/>
      <w:r w:rsidRPr="00D04EEA">
        <w:rPr>
          <w:rFonts w:ascii="Times New Roman" w:hAnsi="Times New Roman" w:cs="Times New Roman"/>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roofErr w:type="gramEnd"/>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Оценка состояния учебно-материальной базы по результатам </w:t>
      </w:r>
      <w:proofErr w:type="spellStart"/>
      <w:r w:rsidRPr="00D04EEA">
        <w:rPr>
          <w:rFonts w:ascii="Times New Roman" w:hAnsi="Times New Roman" w:cs="Times New Roman"/>
        </w:rPr>
        <w:t>самообследования</w:t>
      </w:r>
      <w:proofErr w:type="spellEnd"/>
      <w:r w:rsidRPr="00D04EEA">
        <w:rPr>
          <w:rFonts w:ascii="Times New Roman" w:hAnsi="Times New Roman" w:cs="Times New Roman"/>
        </w:rPr>
        <w:t xml:space="preserve"> образовательной организацией размещается на официальном сайте образовательной организации в информационно-телекоммуникационной сети "Интернет".</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VI. Система оценки результатов освоения Программы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Лица, получившие по итогам промежуточной аттестации неудовлетворительную оценку, к сдаче квалификационного экзамена не допускаются.</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К проведению квалификационного экзамена привлекаются представители работодателей, их объединений &lt;12&gt;.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&lt;12&gt; </w:t>
      </w:r>
      <w:hyperlink r:id="rId31">
        <w:r w:rsidRPr="00D04EEA">
          <w:rPr>
            <w:rFonts w:ascii="Times New Roman" w:hAnsi="Times New Roman" w:cs="Times New Roman"/>
            <w:color w:val="0000FF"/>
          </w:rPr>
          <w:t>Часть 3 статьи 74</w:t>
        </w:r>
      </w:hyperlink>
      <w:r w:rsidRPr="00D04EEA">
        <w:rPr>
          <w:rFonts w:ascii="Times New Roman" w:hAnsi="Times New Roman" w:cs="Times New Roman"/>
        </w:rPr>
        <w:t xml:space="preserve"> Федерального закона об образовании.</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Проверка теоретических знаний при проведении квалификационного экзамена проводится </w:t>
      </w:r>
      <w:r w:rsidRPr="00D04EEA">
        <w:rPr>
          <w:rFonts w:ascii="Times New Roman" w:hAnsi="Times New Roman" w:cs="Times New Roman"/>
        </w:rPr>
        <w:lastRenderedPageBreak/>
        <w:t>по предметам: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"Управление внедорожным автотранспортным средством";</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"Техническое обслуживание и устранение неисправностей внедорожного автотранспортного средства с максимальной массой свыше 3500 кг";</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"Перевозка грузов внедорожным автотранспортным средством в различных дорожных и метеорологических условиях";</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"Основы законодательства в области технического состояния и эксплуатации самоходных машин и других видов техники";</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"Прокладка зимних дорог по заболоченной местности и их расчистка".</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образовательной организацией.</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Практическая квалификационная работа при проведении квалификационного экзамена представляет собой проверку навыков управления внедорожным </w:t>
      </w:r>
      <w:proofErr w:type="spellStart"/>
      <w:r w:rsidRPr="00D04EEA">
        <w:rPr>
          <w:rFonts w:ascii="Times New Roman" w:hAnsi="Times New Roman" w:cs="Times New Roman"/>
        </w:rPr>
        <w:t>мототранспортным</w:t>
      </w:r>
      <w:proofErr w:type="spellEnd"/>
      <w:r w:rsidRPr="00D04EEA">
        <w:rPr>
          <w:rFonts w:ascii="Times New Roman" w:hAnsi="Times New Roman" w:cs="Times New Roman"/>
        </w:rPr>
        <w:t xml:space="preserve"> средством на закрытой площадке или </w:t>
      </w:r>
      <w:proofErr w:type="spellStart"/>
      <w:r w:rsidRPr="00D04EEA">
        <w:rPr>
          <w:rFonts w:ascii="Times New Roman" w:hAnsi="Times New Roman" w:cs="Times New Roman"/>
        </w:rPr>
        <w:t>трактородроме</w:t>
      </w:r>
      <w:proofErr w:type="spellEnd"/>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Результаты квалификационного экзамена оформляются документом, предусмотренным в образовательной организации. По результатам квалификационного экзамена выдается свидетельство о профессии рабочего по образцу, самостоятельно устанавливаемому образовательной организацией &lt;13&gt;.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&lt;13&gt; </w:t>
      </w:r>
      <w:hyperlink r:id="rId32">
        <w:r w:rsidRPr="00D04EEA">
          <w:rPr>
            <w:rFonts w:ascii="Times New Roman" w:hAnsi="Times New Roman" w:cs="Times New Roman"/>
            <w:color w:val="0000FF"/>
          </w:rPr>
          <w:t>Пункт 2 части 10 статьи 60</w:t>
        </w:r>
      </w:hyperlink>
      <w:r w:rsidRPr="00D04EEA">
        <w:rPr>
          <w:rFonts w:ascii="Times New Roman" w:hAnsi="Times New Roman" w:cs="Times New Roman"/>
        </w:rPr>
        <w:t xml:space="preserve"> Федерального закона об образовании (Собрание законодательства Российской Федерации, 2012, N 53, ст. 7598; 2020, N 22, ст. 3379).</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Индивидуальный учет результатов освоения </w:t>
      </w:r>
      <w:proofErr w:type="gramStart"/>
      <w:r w:rsidRPr="00D04EEA">
        <w:rPr>
          <w:rFonts w:ascii="Times New Roman" w:hAnsi="Times New Roman" w:cs="Times New Roman"/>
        </w:rPr>
        <w:t>обучающимися</w:t>
      </w:r>
      <w:proofErr w:type="gramEnd"/>
      <w:r w:rsidRPr="00D04EEA">
        <w:rPr>
          <w:rFonts w:ascii="Times New Roman" w:hAnsi="Times New Roman" w:cs="Times New Roman"/>
        </w:rPr>
        <w:t xml:space="preserve"> образовательных программ, а также хранение в архивах информации об этих результатах осуществляются образовательной организацией на бумажных и (или) электронных носителях.</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Title"/>
        <w:spacing w:line="276" w:lineRule="auto"/>
        <w:jc w:val="center"/>
        <w:outlineLvl w:val="1"/>
        <w:rPr>
          <w:rFonts w:ascii="Times New Roman" w:hAnsi="Times New Roman" w:cs="Times New Roman"/>
        </w:rPr>
      </w:pPr>
      <w:r w:rsidRPr="00D04EEA">
        <w:rPr>
          <w:rFonts w:ascii="Times New Roman" w:hAnsi="Times New Roman" w:cs="Times New Roman"/>
        </w:rPr>
        <w:t>VII. Учебно-методические материалы, обеспечивающие</w:t>
      </w:r>
    </w:p>
    <w:p w:rsidR="0005126D" w:rsidRPr="00D04EEA" w:rsidRDefault="0005126D" w:rsidP="00D04EEA">
      <w:pPr>
        <w:pStyle w:val="ConsPlusTitle"/>
        <w:spacing w:line="276" w:lineRule="auto"/>
        <w:jc w:val="center"/>
        <w:rPr>
          <w:rFonts w:ascii="Times New Roman" w:hAnsi="Times New Roman" w:cs="Times New Roman"/>
        </w:rPr>
      </w:pPr>
      <w:r w:rsidRPr="00D04EEA">
        <w:rPr>
          <w:rFonts w:ascii="Times New Roman" w:hAnsi="Times New Roman" w:cs="Times New Roman"/>
        </w:rPr>
        <w:t>реализацию Программы</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Учебно-методические материалы представлены:</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Программой;</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программой профессиональной подготовки по профессии рабочего "Водитель внедорожных автомототранспортных средств (управление внедорожным автотранспортным средством категории "AIII" с максимальной массой свыше 3500 кг (за исключением относящихся к категории "AIV"), его техническое обслуживание и устранение неисправностей)", утвержденной образовательной организацией;</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методическими рекомендациями по организации образовательного процесса, утвержденными образовательной организацией;</w:t>
      </w:r>
    </w:p>
    <w:p w:rsidR="0005126D" w:rsidRPr="00D04EEA" w:rsidRDefault="0005126D" w:rsidP="00D04EEA">
      <w:pPr>
        <w:pStyle w:val="ConsPlusNormal"/>
        <w:spacing w:line="276" w:lineRule="auto"/>
        <w:ind w:firstLine="540"/>
        <w:jc w:val="both"/>
        <w:rPr>
          <w:rFonts w:ascii="Times New Roman" w:hAnsi="Times New Roman" w:cs="Times New Roman"/>
        </w:rPr>
      </w:pPr>
      <w:r w:rsidRPr="00D04EEA">
        <w:rPr>
          <w:rFonts w:ascii="Times New Roman" w:hAnsi="Times New Roman" w:cs="Times New Roman"/>
        </w:rPr>
        <w:t xml:space="preserve">материалами для проведения промежуточной и итоговой аттестации </w:t>
      </w:r>
      <w:proofErr w:type="gramStart"/>
      <w:r w:rsidRPr="00D04EEA">
        <w:rPr>
          <w:rFonts w:ascii="Times New Roman" w:hAnsi="Times New Roman" w:cs="Times New Roman"/>
        </w:rPr>
        <w:t>обучающихся</w:t>
      </w:r>
      <w:proofErr w:type="gramEnd"/>
      <w:r w:rsidRPr="00D04EEA">
        <w:rPr>
          <w:rFonts w:ascii="Times New Roman" w:hAnsi="Times New Roman" w:cs="Times New Roman"/>
        </w:rPr>
        <w:t>, утвержденными образовательной организацией.</w:t>
      </w: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both"/>
        <w:rPr>
          <w:rFonts w:ascii="Times New Roman" w:hAnsi="Times New Roman" w:cs="Times New Roman"/>
        </w:rPr>
      </w:pPr>
    </w:p>
    <w:p w:rsidR="0005126D" w:rsidRPr="00D04EEA" w:rsidRDefault="0005126D" w:rsidP="00D04EEA">
      <w:pPr>
        <w:pStyle w:val="ConsPlusNormal"/>
        <w:spacing w:line="276" w:lineRule="auto"/>
        <w:jc w:val="both"/>
        <w:rPr>
          <w:rFonts w:ascii="Times New Roman" w:hAnsi="Times New Roman" w:cs="Times New Roman"/>
        </w:rPr>
      </w:pPr>
    </w:p>
    <w:p w:rsidR="00881F5D" w:rsidRPr="00D04EEA" w:rsidRDefault="00881F5D" w:rsidP="00D04EEA">
      <w:pPr>
        <w:pStyle w:val="ConsPlusNormal"/>
        <w:spacing w:line="276" w:lineRule="auto"/>
        <w:jc w:val="both"/>
        <w:rPr>
          <w:rFonts w:ascii="Times New Roman" w:hAnsi="Times New Roman" w:cs="Times New Roman"/>
        </w:rPr>
      </w:pPr>
    </w:p>
    <w:p w:rsidR="00881F5D" w:rsidRPr="00D04EEA" w:rsidRDefault="00881F5D" w:rsidP="00D04EEA">
      <w:pPr>
        <w:pStyle w:val="ConsPlusNormal"/>
        <w:spacing w:line="276" w:lineRule="auto"/>
        <w:jc w:val="both"/>
        <w:rPr>
          <w:rFonts w:ascii="Times New Roman" w:hAnsi="Times New Roman" w:cs="Times New Roman"/>
        </w:rPr>
      </w:pPr>
    </w:p>
    <w:p w:rsidR="00881F5D" w:rsidRPr="00D04EEA" w:rsidRDefault="00881F5D" w:rsidP="00D04EEA">
      <w:pPr>
        <w:pStyle w:val="ConsPlusNormal"/>
        <w:spacing w:line="276" w:lineRule="auto"/>
        <w:jc w:val="both"/>
        <w:rPr>
          <w:rFonts w:ascii="Times New Roman" w:hAnsi="Times New Roman" w:cs="Times New Roman"/>
        </w:rPr>
      </w:pPr>
    </w:p>
    <w:p w:rsidR="005C0073" w:rsidRPr="00D04EEA" w:rsidRDefault="005C0073" w:rsidP="00D04EEA">
      <w:pPr>
        <w:spacing w:after="0"/>
        <w:rPr>
          <w:rFonts w:ascii="Times New Roman" w:hAnsi="Times New Roman" w:cs="Times New Roman"/>
        </w:rPr>
      </w:pPr>
    </w:p>
    <w:sectPr w:rsidR="005C0073" w:rsidRPr="00D04EEA" w:rsidSect="000C1C4E">
      <w:footerReference w:type="default" r:id="rId33"/>
      <w:footerReference w:type="first" r:id="rId34"/>
      <w:pgSz w:w="11906" w:h="16838"/>
      <w:pgMar w:top="851"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E94" w:rsidRDefault="00256E94" w:rsidP="00881F5D">
      <w:pPr>
        <w:spacing w:after="0" w:line="240" w:lineRule="auto"/>
      </w:pPr>
      <w:r>
        <w:separator/>
      </w:r>
    </w:p>
  </w:endnote>
  <w:endnote w:type="continuationSeparator" w:id="0">
    <w:p w:rsidR="00256E94" w:rsidRDefault="00256E94" w:rsidP="00881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242377"/>
      <w:docPartObj>
        <w:docPartGallery w:val="Page Numbers (Bottom of Page)"/>
        <w:docPartUnique/>
      </w:docPartObj>
    </w:sdtPr>
    <w:sdtContent>
      <w:p w:rsidR="00605ACE" w:rsidRDefault="00605ACE">
        <w:pPr>
          <w:pStyle w:val="aa"/>
          <w:jc w:val="right"/>
        </w:pPr>
        <w:r>
          <w:fldChar w:fldCharType="begin"/>
        </w:r>
        <w:r>
          <w:instrText>PAGE   \* MERGEFORMAT</w:instrText>
        </w:r>
        <w:r>
          <w:fldChar w:fldCharType="separate"/>
        </w:r>
        <w:r>
          <w:rPr>
            <w:noProof/>
          </w:rPr>
          <w:t>3</w:t>
        </w:r>
        <w:r>
          <w:fldChar w:fldCharType="end"/>
        </w:r>
      </w:p>
    </w:sdtContent>
  </w:sdt>
  <w:p w:rsidR="00D2607F" w:rsidRPr="000C1C4E" w:rsidRDefault="00D2607F" w:rsidP="000C1C4E">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C4E" w:rsidRDefault="000C1C4E">
    <w:pPr>
      <w:pStyle w:val="aa"/>
      <w:jc w:val="right"/>
    </w:pPr>
  </w:p>
  <w:p w:rsidR="002308B3" w:rsidRDefault="002308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E94" w:rsidRDefault="00256E94" w:rsidP="00881F5D">
      <w:pPr>
        <w:spacing w:after="0" w:line="240" w:lineRule="auto"/>
      </w:pPr>
      <w:r>
        <w:separator/>
      </w:r>
    </w:p>
  </w:footnote>
  <w:footnote w:type="continuationSeparator" w:id="0">
    <w:p w:rsidR="00256E94" w:rsidRDefault="00256E94" w:rsidP="00881F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26D"/>
    <w:rsid w:val="0005126D"/>
    <w:rsid w:val="000C1C4E"/>
    <w:rsid w:val="002308B3"/>
    <w:rsid w:val="00256E94"/>
    <w:rsid w:val="002C6DC1"/>
    <w:rsid w:val="005C0073"/>
    <w:rsid w:val="00605ACE"/>
    <w:rsid w:val="00731E46"/>
    <w:rsid w:val="00881F5D"/>
    <w:rsid w:val="00A27565"/>
    <w:rsid w:val="00B56289"/>
    <w:rsid w:val="00C73C01"/>
    <w:rsid w:val="00D04EEA"/>
    <w:rsid w:val="00D2607F"/>
    <w:rsid w:val="00D80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2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12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2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2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2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2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2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26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31E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E46"/>
    <w:rPr>
      <w:rFonts w:ascii="Tahoma" w:hAnsi="Tahoma" w:cs="Tahoma"/>
      <w:sz w:val="16"/>
      <w:szCs w:val="16"/>
    </w:rPr>
  </w:style>
  <w:style w:type="paragraph" w:styleId="a5">
    <w:name w:val="footnote text"/>
    <w:basedOn w:val="a"/>
    <w:link w:val="a6"/>
    <w:uiPriority w:val="99"/>
    <w:semiHidden/>
    <w:unhideWhenUsed/>
    <w:rsid w:val="00881F5D"/>
    <w:pPr>
      <w:spacing w:after="0" w:line="240" w:lineRule="auto"/>
    </w:pPr>
    <w:rPr>
      <w:sz w:val="20"/>
      <w:szCs w:val="20"/>
    </w:rPr>
  </w:style>
  <w:style w:type="character" w:customStyle="1" w:styleId="a6">
    <w:name w:val="Текст сноски Знак"/>
    <w:basedOn w:val="a0"/>
    <w:link w:val="a5"/>
    <w:uiPriority w:val="99"/>
    <w:semiHidden/>
    <w:rsid w:val="00881F5D"/>
    <w:rPr>
      <w:sz w:val="20"/>
      <w:szCs w:val="20"/>
    </w:rPr>
  </w:style>
  <w:style w:type="character" w:styleId="a7">
    <w:name w:val="footnote reference"/>
    <w:basedOn w:val="a0"/>
    <w:uiPriority w:val="99"/>
    <w:semiHidden/>
    <w:unhideWhenUsed/>
    <w:rsid w:val="00881F5D"/>
    <w:rPr>
      <w:vertAlign w:val="superscript"/>
    </w:rPr>
  </w:style>
  <w:style w:type="paragraph" w:customStyle="1" w:styleId="Style1">
    <w:name w:val="Style1"/>
    <w:basedOn w:val="a"/>
    <w:uiPriority w:val="99"/>
    <w:rsid w:val="00D04EE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D04EE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D04E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D04EEA"/>
    <w:rPr>
      <w:rFonts w:ascii="Times New Roman" w:hAnsi="Times New Roman" w:cs="Times New Roman"/>
      <w:sz w:val="26"/>
      <w:szCs w:val="26"/>
    </w:rPr>
  </w:style>
  <w:style w:type="paragraph" w:styleId="a8">
    <w:name w:val="header"/>
    <w:basedOn w:val="a"/>
    <w:link w:val="a9"/>
    <w:uiPriority w:val="99"/>
    <w:unhideWhenUsed/>
    <w:rsid w:val="00D260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607F"/>
  </w:style>
  <w:style w:type="paragraph" w:styleId="aa">
    <w:name w:val="footer"/>
    <w:basedOn w:val="a"/>
    <w:link w:val="ab"/>
    <w:uiPriority w:val="99"/>
    <w:unhideWhenUsed/>
    <w:rsid w:val="00D260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2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12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2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2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2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2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2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26D"/>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31E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1E46"/>
    <w:rPr>
      <w:rFonts w:ascii="Tahoma" w:hAnsi="Tahoma" w:cs="Tahoma"/>
      <w:sz w:val="16"/>
      <w:szCs w:val="16"/>
    </w:rPr>
  </w:style>
  <w:style w:type="paragraph" w:styleId="a5">
    <w:name w:val="footnote text"/>
    <w:basedOn w:val="a"/>
    <w:link w:val="a6"/>
    <w:uiPriority w:val="99"/>
    <w:semiHidden/>
    <w:unhideWhenUsed/>
    <w:rsid w:val="00881F5D"/>
    <w:pPr>
      <w:spacing w:after="0" w:line="240" w:lineRule="auto"/>
    </w:pPr>
    <w:rPr>
      <w:sz w:val="20"/>
      <w:szCs w:val="20"/>
    </w:rPr>
  </w:style>
  <w:style w:type="character" w:customStyle="1" w:styleId="a6">
    <w:name w:val="Текст сноски Знак"/>
    <w:basedOn w:val="a0"/>
    <w:link w:val="a5"/>
    <w:uiPriority w:val="99"/>
    <w:semiHidden/>
    <w:rsid w:val="00881F5D"/>
    <w:rPr>
      <w:sz w:val="20"/>
      <w:szCs w:val="20"/>
    </w:rPr>
  </w:style>
  <w:style w:type="character" w:styleId="a7">
    <w:name w:val="footnote reference"/>
    <w:basedOn w:val="a0"/>
    <w:uiPriority w:val="99"/>
    <w:semiHidden/>
    <w:unhideWhenUsed/>
    <w:rsid w:val="00881F5D"/>
    <w:rPr>
      <w:vertAlign w:val="superscript"/>
    </w:rPr>
  </w:style>
  <w:style w:type="paragraph" w:customStyle="1" w:styleId="Style1">
    <w:name w:val="Style1"/>
    <w:basedOn w:val="a"/>
    <w:uiPriority w:val="99"/>
    <w:rsid w:val="00D04EE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paragraph" w:customStyle="1" w:styleId="Style13">
    <w:name w:val="Style13"/>
    <w:basedOn w:val="a"/>
    <w:uiPriority w:val="99"/>
    <w:rsid w:val="00D04EE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D04E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9">
    <w:name w:val="Font Style29"/>
    <w:basedOn w:val="a0"/>
    <w:uiPriority w:val="99"/>
    <w:rsid w:val="00D04EEA"/>
    <w:rPr>
      <w:rFonts w:ascii="Times New Roman" w:hAnsi="Times New Roman" w:cs="Times New Roman"/>
      <w:sz w:val="26"/>
      <w:szCs w:val="26"/>
    </w:rPr>
  </w:style>
  <w:style w:type="paragraph" w:styleId="a8">
    <w:name w:val="header"/>
    <w:basedOn w:val="a"/>
    <w:link w:val="a9"/>
    <w:uiPriority w:val="99"/>
    <w:unhideWhenUsed/>
    <w:rsid w:val="00D260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607F"/>
  </w:style>
  <w:style w:type="paragraph" w:styleId="aa">
    <w:name w:val="footer"/>
    <w:basedOn w:val="a"/>
    <w:link w:val="ab"/>
    <w:uiPriority w:val="99"/>
    <w:unhideWhenUsed/>
    <w:rsid w:val="00D260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6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1871&amp;dst=100222" TargetMode="External"/><Relationship Id="rId13" Type="http://schemas.openxmlformats.org/officeDocument/2006/relationships/hyperlink" Target="https://login.consultant.ru/link/?req=doc&amp;base=LAW&amp;n=417591" TargetMode="External"/><Relationship Id="rId18" Type="http://schemas.openxmlformats.org/officeDocument/2006/relationships/hyperlink" Target="https://login.consultant.ru/link/?req=doc&amp;base=LAW&amp;n=420142&amp;dst=100009" TargetMode="External"/><Relationship Id="rId26"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image" Target="media/image1.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189543&amp;dst=100009" TargetMode="External"/><Relationship Id="rId17" Type="http://schemas.openxmlformats.org/officeDocument/2006/relationships/hyperlink" Target="https://login.consultant.ru/link/?req=doc&amp;base=LAW&amp;n=465636" TargetMode="External"/><Relationship Id="rId25" Type="http://schemas.openxmlformats.org/officeDocument/2006/relationships/hyperlink" Target="https://login.consultant.ru/link/?req=doc&amp;base=LAW&amp;n=417591&amp;dst=2"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454306" TargetMode="External"/><Relationship Id="rId20" Type="http://schemas.openxmlformats.org/officeDocument/2006/relationships/hyperlink" Target="https://login.consultant.ru/link/?req=doc&amp;base=LAW&amp;n=420142" TargetMode="External"/><Relationship Id="rId29" Type="http://schemas.openxmlformats.org/officeDocument/2006/relationships/hyperlink" Target="https://login.consultant.ru/link/?req=doc&amp;base=LAW&amp;n=4307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7591&amp;dst=100008" TargetMode="External"/><Relationship Id="rId24" Type="http://schemas.openxmlformats.org/officeDocument/2006/relationships/hyperlink" Target="https://login.consultant.ru/link/?req=doc&amp;base=LAW&amp;n=419844" TargetMode="External"/><Relationship Id="rId32" Type="http://schemas.openxmlformats.org/officeDocument/2006/relationships/hyperlink" Target="https://login.consultant.ru/link/?req=doc&amp;base=LAW&amp;n=451871&amp;dst=41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1871&amp;dst=100226" TargetMode="External"/><Relationship Id="rId23" Type="http://schemas.openxmlformats.org/officeDocument/2006/relationships/hyperlink" Target="https://login.consultant.ru/link/?req=doc&amp;base=LAW&amp;n=417591&amp;dst=100139" TargetMode="External"/><Relationship Id="rId28" Type="http://schemas.openxmlformats.org/officeDocument/2006/relationships/hyperlink" Target="https://login.consultant.ru/link/?req=doc&amp;base=LAW&amp;n=430711" TargetMode="External"/><Relationship Id="rId36" Type="http://schemas.openxmlformats.org/officeDocument/2006/relationships/theme" Target="theme/theme1.xml"/><Relationship Id="rId10" Type="http://schemas.openxmlformats.org/officeDocument/2006/relationships/hyperlink" Target="https://login.consultant.ru/link/?req=doc&amp;base=LAW&amp;n=465636&amp;dst=100133" TargetMode="External"/><Relationship Id="rId19" Type="http://schemas.openxmlformats.org/officeDocument/2006/relationships/hyperlink" Target="https://login.consultant.ru/link/?req=doc&amp;base=LAW&amp;n=420142" TargetMode="External"/><Relationship Id="rId31" Type="http://schemas.openxmlformats.org/officeDocument/2006/relationships/hyperlink" Target="https://login.consultant.ru/link/?req=doc&amp;base=LAW&amp;n=451871&amp;dst=100994" TargetMode="External"/><Relationship Id="rId4" Type="http://schemas.openxmlformats.org/officeDocument/2006/relationships/settings" Target="settings.xml"/><Relationship Id="rId9" Type="http://schemas.openxmlformats.org/officeDocument/2006/relationships/hyperlink" Target="https://login.consultant.ru/link/?req=doc&amp;base=LAW&amp;n=451871&amp;dst=100226" TargetMode="External"/><Relationship Id="rId14" Type="http://schemas.openxmlformats.org/officeDocument/2006/relationships/hyperlink" Target="https://login.consultant.ru/link/?req=doc&amp;base=LAW&amp;n=451871&amp;dst=100222" TargetMode="External"/><Relationship Id="rId22" Type="http://schemas.openxmlformats.org/officeDocument/2006/relationships/hyperlink" Target="https://login.consultant.ru/link/?req=doc&amp;base=LAW&amp;n=419844&amp;dst=100017" TargetMode="External"/><Relationship Id="rId27" Type="http://schemas.openxmlformats.org/officeDocument/2006/relationships/hyperlink" Target="https://login.consultant.ru/link/?req=doc&amp;base=LAW&amp;n=430711&amp;dst=100011" TargetMode="External"/><Relationship Id="rId30" Type="http://schemas.openxmlformats.org/officeDocument/2006/relationships/hyperlink" Target="https://login.consultant.ru/link/?req=doc&amp;base=LAW&amp;n=45412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DFF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6DAC-F621-477E-B4D9-543B39E2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8561</Words>
  <Characters>48803</Characters>
  <Application>Microsoft Office Word</Application>
  <DocSecurity>0</DocSecurity>
  <Lines>406</Lines>
  <Paragraphs>114</Paragraphs>
  <ScaleCrop>false</ScaleCrop>
  <Company/>
  <LinksUpToDate>false</LinksUpToDate>
  <CharactersWithSpaces>57250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орпропро</dc:creator>
  <cp:lastModifiedBy>орпропро</cp:lastModifiedBy>
  <cp:revision>17</cp:revision>
  <dcterms:created xsi:type="dcterms:W3CDTF">2024-03-24T22:58:00Z</dcterms:created>
  <dcterms:modified xsi:type="dcterms:W3CDTF">2024-06-25T08:40:00Z</dcterms:modified>
</cp:coreProperties>
</file>